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5E4" w:rsidRDefault="002045E4" w:rsidP="00E07FC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Лекционный комплекс</w:t>
      </w:r>
    </w:p>
    <w:p w:rsidR="002045E4" w:rsidRDefault="002045E4" w:rsidP="00E07FCC">
      <w:pPr>
        <w:spacing w:after="0" w:line="240" w:lineRule="auto"/>
        <w:jc w:val="center"/>
        <w:rPr>
          <w:rFonts w:ascii="Times New Roman" w:hAnsi="Times New Roman" w:cs="Times New Roman"/>
          <w:b/>
          <w:sz w:val="24"/>
          <w:szCs w:val="24"/>
        </w:rPr>
      </w:pPr>
    </w:p>
    <w:p w:rsidR="002759A8" w:rsidRPr="009A1CDF" w:rsidRDefault="009E7F60" w:rsidP="00E07FCC">
      <w:pPr>
        <w:spacing w:after="0" w:line="240" w:lineRule="auto"/>
        <w:jc w:val="center"/>
        <w:rPr>
          <w:rFonts w:ascii="Times New Roman" w:hAnsi="Times New Roman" w:cs="Times New Roman"/>
          <w:b/>
          <w:sz w:val="24"/>
          <w:szCs w:val="24"/>
        </w:rPr>
      </w:pPr>
      <w:r w:rsidRPr="009A1CDF">
        <w:rPr>
          <w:rFonts w:ascii="Times New Roman" w:hAnsi="Times New Roman" w:cs="Times New Roman"/>
          <w:b/>
          <w:sz w:val="24"/>
          <w:szCs w:val="24"/>
        </w:rPr>
        <w:t>Лекция № 1</w:t>
      </w:r>
    </w:p>
    <w:p w:rsidR="00F97C34" w:rsidRPr="00F97C34" w:rsidRDefault="00C36DCB" w:rsidP="00F97C34">
      <w:pPr>
        <w:spacing w:after="0" w:line="240" w:lineRule="auto"/>
        <w:rPr>
          <w:rFonts w:ascii="Times New Roman" w:hAnsi="Times New Roman" w:cs="Times New Roman"/>
          <w:b/>
          <w:sz w:val="18"/>
          <w:szCs w:val="18"/>
        </w:rPr>
      </w:pPr>
      <w:r>
        <w:rPr>
          <w:rFonts w:ascii="Times New Roman" w:hAnsi="Times New Roman" w:cs="Times New Roman"/>
          <w:b/>
          <w:sz w:val="24"/>
          <w:szCs w:val="24"/>
        </w:rPr>
        <w:t xml:space="preserve"> Тема1: </w:t>
      </w:r>
      <w:r w:rsidR="00F97C34" w:rsidRPr="00F97C34">
        <w:rPr>
          <w:rFonts w:ascii="Times New Roman" w:hAnsi="Times New Roman" w:cs="Times New Roman"/>
          <w:b/>
          <w:sz w:val="24"/>
          <w:szCs w:val="24"/>
        </w:rPr>
        <w:t xml:space="preserve">История зарождения и становлении </w:t>
      </w:r>
      <w:proofErr w:type="spellStart"/>
      <w:r w:rsidR="00F97C34" w:rsidRPr="00F97C34">
        <w:rPr>
          <w:rFonts w:ascii="Times New Roman" w:hAnsi="Times New Roman" w:cs="Times New Roman"/>
          <w:b/>
          <w:sz w:val="24"/>
          <w:szCs w:val="24"/>
        </w:rPr>
        <w:t>этнолингвистики</w:t>
      </w:r>
      <w:proofErr w:type="spellEnd"/>
      <w:r w:rsidR="00F97C34" w:rsidRPr="00F97C34">
        <w:rPr>
          <w:rFonts w:ascii="Times New Roman" w:hAnsi="Times New Roman" w:cs="Times New Roman"/>
          <w:b/>
          <w:sz w:val="24"/>
          <w:szCs w:val="24"/>
        </w:rPr>
        <w:t>, психолингвистики социолингвистики как науки.</w:t>
      </w:r>
      <w:r w:rsidR="00F97C34" w:rsidRPr="00F97C34">
        <w:rPr>
          <w:rFonts w:ascii="Times New Roman" w:hAnsi="Times New Roman" w:cs="Times New Roman"/>
          <w:b/>
          <w:bCs/>
          <w:sz w:val="24"/>
          <w:szCs w:val="24"/>
        </w:rPr>
        <w:t xml:space="preserve"> </w:t>
      </w:r>
      <w:proofErr w:type="spellStart"/>
      <w:r w:rsidR="00F97C34" w:rsidRPr="00F97C34">
        <w:rPr>
          <w:rFonts w:ascii="Times New Roman" w:hAnsi="Times New Roman" w:cs="Times New Roman"/>
          <w:b/>
          <w:bCs/>
          <w:sz w:val="24"/>
          <w:szCs w:val="24"/>
        </w:rPr>
        <w:t>Этнопсихосоциолингвистика</w:t>
      </w:r>
      <w:proofErr w:type="spellEnd"/>
      <w:r w:rsidR="00F97C34" w:rsidRPr="00F97C34">
        <w:rPr>
          <w:rFonts w:ascii="Times New Roman" w:hAnsi="Times New Roman" w:cs="Times New Roman"/>
          <w:b/>
          <w:bCs/>
          <w:sz w:val="24"/>
          <w:szCs w:val="24"/>
        </w:rPr>
        <w:t xml:space="preserve"> как направление в языкознании</w:t>
      </w:r>
    </w:p>
    <w:p w:rsidR="00F97C34" w:rsidRPr="00F97C34" w:rsidRDefault="00F97C34" w:rsidP="00F97C34">
      <w:pPr>
        <w:tabs>
          <w:tab w:val="left" w:pos="709"/>
        </w:tabs>
        <w:spacing w:after="0" w:line="240" w:lineRule="auto"/>
        <w:jc w:val="both"/>
        <w:rPr>
          <w:rFonts w:ascii="Times New Roman" w:hAnsi="Times New Roman" w:cs="Times New Roman"/>
          <w:b/>
          <w:sz w:val="18"/>
          <w:szCs w:val="18"/>
        </w:rPr>
      </w:pPr>
    </w:p>
    <w:p w:rsidR="00C36DCB" w:rsidRDefault="00C36DCB" w:rsidP="00C36DCB">
      <w:pPr>
        <w:spacing w:after="0" w:line="240" w:lineRule="auto"/>
        <w:rPr>
          <w:rFonts w:ascii="Times New Roman" w:hAnsi="Times New Roman" w:cs="Times New Roman"/>
          <w:b/>
          <w:sz w:val="24"/>
          <w:szCs w:val="24"/>
        </w:rPr>
      </w:pPr>
      <w:r>
        <w:rPr>
          <w:rFonts w:ascii="Times New Roman" w:hAnsi="Times New Roman" w:cs="Times New Roman"/>
          <w:b/>
          <w:sz w:val="24"/>
          <w:szCs w:val="24"/>
        </w:rPr>
        <w:t>Цель: рассмотреть язык как исторически изменяющееся явление</w:t>
      </w:r>
    </w:p>
    <w:p w:rsidR="00C36DCB" w:rsidRPr="009A1CDF" w:rsidRDefault="00C36DCB" w:rsidP="00C36DCB">
      <w:pPr>
        <w:spacing w:after="0" w:line="240" w:lineRule="auto"/>
        <w:rPr>
          <w:rFonts w:ascii="Times New Roman" w:hAnsi="Times New Roman" w:cs="Times New Roman"/>
          <w:b/>
          <w:sz w:val="24"/>
          <w:szCs w:val="24"/>
        </w:rPr>
      </w:pPr>
    </w:p>
    <w:p w:rsidR="008C3567" w:rsidRPr="00742B49" w:rsidRDefault="00C36DCB" w:rsidP="00E07FCC">
      <w:pPr>
        <w:spacing w:after="0" w:line="240" w:lineRule="auto"/>
        <w:jc w:val="center"/>
        <w:rPr>
          <w:rFonts w:ascii="Times New Roman" w:hAnsi="Times New Roman" w:cs="Times New Roman"/>
          <w:b/>
          <w:sz w:val="28"/>
          <w:szCs w:val="28"/>
        </w:rPr>
      </w:pPr>
      <w:r w:rsidRPr="00742B49">
        <w:rPr>
          <w:rFonts w:ascii="Times New Roman" w:hAnsi="Times New Roman" w:cs="Times New Roman"/>
          <w:b/>
          <w:sz w:val="28"/>
          <w:szCs w:val="28"/>
        </w:rPr>
        <w:t>План</w:t>
      </w:r>
    </w:p>
    <w:p w:rsidR="008C3567" w:rsidRPr="00742B49" w:rsidRDefault="008C3567" w:rsidP="00C36DCB">
      <w:pPr>
        <w:pStyle w:val="a3"/>
        <w:numPr>
          <w:ilvl w:val="0"/>
          <w:numId w:val="10"/>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Язык – исторически изменяющееся явление</w:t>
      </w:r>
    </w:p>
    <w:p w:rsidR="008C3567" w:rsidRPr="00742B49" w:rsidRDefault="008C3567" w:rsidP="00C36DCB">
      <w:pPr>
        <w:pStyle w:val="a3"/>
        <w:numPr>
          <w:ilvl w:val="0"/>
          <w:numId w:val="10"/>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Связь языка и общества</w:t>
      </w:r>
    </w:p>
    <w:p w:rsidR="00C36DCB" w:rsidRPr="00742B49" w:rsidRDefault="00C36DCB" w:rsidP="00C36DCB">
      <w:pPr>
        <w:pStyle w:val="a3"/>
        <w:numPr>
          <w:ilvl w:val="0"/>
          <w:numId w:val="10"/>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О психолингвистике</w:t>
      </w:r>
    </w:p>
    <w:p w:rsidR="008C3567" w:rsidRPr="009A1CDF" w:rsidRDefault="008C3567" w:rsidP="00E07FCC">
      <w:pPr>
        <w:pStyle w:val="a3"/>
        <w:spacing w:after="0" w:line="240" w:lineRule="auto"/>
        <w:ind w:left="0"/>
        <w:jc w:val="both"/>
        <w:rPr>
          <w:rFonts w:ascii="Times New Roman" w:hAnsi="Times New Roman" w:cs="Times New Roman"/>
          <w:sz w:val="24"/>
          <w:szCs w:val="24"/>
        </w:rPr>
      </w:pP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 xml:space="preserve">С того времени, когда язык был осознан как исторически изменяющееся явление, многократно подчеркивалась его связь с историей народа и необходимость его изучения для целей истории и неразрывно с ней. Уже один из самых первых зачинателей сравнительно-исторического языкознания - </w:t>
      </w:r>
      <w:proofErr w:type="spellStart"/>
      <w:r w:rsidRPr="00742B49">
        <w:rPr>
          <w:rFonts w:ascii="Times New Roman" w:eastAsia="Times New Roman" w:hAnsi="Times New Roman" w:cs="Times New Roman"/>
          <w:sz w:val="28"/>
          <w:szCs w:val="28"/>
          <w:lang w:eastAsia="ru-RU"/>
        </w:rPr>
        <w:t>Расмус</w:t>
      </w:r>
      <w:proofErr w:type="spellEnd"/>
      <w:r w:rsidRPr="00742B49">
        <w:rPr>
          <w:rFonts w:ascii="Times New Roman" w:eastAsia="Times New Roman" w:hAnsi="Times New Roman" w:cs="Times New Roman"/>
          <w:sz w:val="28"/>
          <w:szCs w:val="28"/>
          <w:lang w:eastAsia="ru-RU"/>
        </w:rPr>
        <w:t xml:space="preserve"> </w:t>
      </w:r>
      <w:proofErr w:type="spellStart"/>
      <w:r w:rsidRPr="00742B49">
        <w:rPr>
          <w:rFonts w:ascii="Times New Roman" w:eastAsia="Times New Roman" w:hAnsi="Times New Roman" w:cs="Times New Roman"/>
          <w:sz w:val="28"/>
          <w:szCs w:val="28"/>
          <w:lang w:eastAsia="ru-RU"/>
        </w:rPr>
        <w:t>Раск</w:t>
      </w:r>
      <w:proofErr w:type="spellEnd"/>
      <w:r w:rsidRPr="00742B49">
        <w:rPr>
          <w:rFonts w:ascii="Times New Roman" w:eastAsia="Times New Roman" w:hAnsi="Times New Roman" w:cs="Times New Roman"/>
          <w:sz w:val="28"/>
          <w:szCs w:val="28"/>
          <w:lang w:eastAsia="ru-RU"/>
        </w:rPr>
        <w:t xml:space="preserve"> писал: «Религиозные верования, обычаи и традиции народов, их гражданские институты в древнее время - все то, что мы знаем о них, - в лучшем случае могут дать нам лишь намек на родственные отношения и происхождение этих народов. Вид, в каком они впервые являются перед нами, может послужить для некоторых выводов об их предшествующем состоянии или о тех путях, какими они достигли настоящего. Но ни одно средство познания происхождения народов и их родственных связей в седой древности, когда история покидает нас, не является столь важным, как язык». (P. </w:t>
      </w:r>
      <w:proofErr w:type="spellStart"/>
      <w:r w:rsidRPr="00742B49">
        <w:rPr>
          <w:rFonts w:ascii="Times New Roman" w:eastAsia="Times New Roman" w:hAnsi="Times New Roman" w:cs="Times New Roman"/>
          <w:sz w:val="28"/>
          <w:szCs w:val="28"/>
          <w:lang w:eastAsia="ru-RU"/>
        </w:rPr>
        <w:t>Раск</w:t>
      </w:r>
      <w:proofErr w:type="spellEnd"/>
      <w:r w:rsidRPr="00742B49">
        <w:rPr>
          <w:rFonts w:ascii="Times New Roman" w:eastAsia="Times New Roman" w:hAnsi="Times New Roman" w:cs="Times New Roman"/>
          <w:sz w:val="28"/>
          <w:szCs w:val="28"/>
          <w:lang w:eastAsia="ru-RU"/>
        </w:rPr>
        <w:t xml:space="preserve">. Исследования в области </w:t>
      </w:r>
      <w:proofErr w:type="spellStart"/>
      <w:r w:rsidRPr="00742B49">
        <w:rPr>
          <w:rFonts w:ascii="Times New Roman" w:eastAsia="Times New Roman" w:hAnsi="Times New Roman" w:cs="Times New Roman"/>
          <w:sz w:val="28"/>
          <w:szCs w:val="28"/>
          <w:lang w:eastAsia="ru-RU"/>
        </w:rPr>
        <w:t>древнесеверного</w:t>
      </w:r>
      <w:proofErr w:type="spellEnd"/>
      <w:r w:rsidRPr="00742B49">
        <w:rPr>
          <w:rFonts w:ascii="Times New Roman" w:eastAsia="Times New Roman" w:hAnsi="Times New Roman" w:cs="Times New Roman"/>
          <w:sz w:val="28"/>
          <w:szCs w:val="28"/>
          <w:lang w:eastAsia="ru-RU"/>
        </w:rPr>
        <w:t xml:space="preserve"> языка.)</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Ещё советские языковеды исходили из того положения, что язык и история народа тесно связаны друг с другом.</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 xml:space="preserve">В этом отношении они продолжали научную традицию, которая была заложена при осознании языка как меняющегося во </w:t>
      </w:r>
      <w:proofErr w:type="gramStart"/>
      <w:r w:rsidRPr="00742B49">
        <w:rPr>
          <w:rFonts w:ascii="Times New Roman" w:eastAsia="Times New Roman" w:hAnsi="Times New Roman" w:cs="Times New Roman"/>
          <w:sz w:val="28"/>
          <w:szCs w:val="28"/>
          <w:lang w:eastAsia="ru-RU"/>
        </w:rPr>
        <w:t>времени явления</w:t>
      </w:r>
      <w:proofErr w:type="gramEnd"/>
      <w:r w:rsidRPr="00742B49">
        <w:rPr>
          <w:rFonts w:ascii="Times New Roman" w:eastAsia="Times New Roman" w:hAnsi="Times New Roman" w:cs="Times New Roman"/>
          <w:sz w:val="28"/>
          <w:szCs w:val="28"/>
          <w:lang w:eastAsia="ru-RU"/>
        </w:rPr>
        <w:t xml:space="preserve"> и которая прошла через все последующее развитие науки о языке, обогатившись пониманием социальной роли языка. Это последнее потребовало того, чтобы исторический подход к изучению языка перестал замыкаться собственно языковыми рамками и был поставлен в связь с историей общества. Иными словами, речь ныне идет не просто об истории языка, а об истории языка как общественного явления.</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 xml:space="preserve">Таким образом, положение о связи языка и общества остается незыблемой основой для научного изучения языка. Но это положение не следует толковать слишком узко и односторонне. Во-первых, изучение языка не может быть ограничено только историческим аспектом. Во-вторых, изучая язык и историю народа в тесной связи друг с другом, нельзя забывать о специфике закономерностей развития, свойственных, с одной стороны, языку, а с другой стороны, носителю этого языка - народу. Таким образом, в лингвистике проблему связи языка с историей следует рассматривать с точки зрения того, каким образом структура языка реагирует на факты общей </w:t>
      </w:r>
      <w:r w:rsidRPr="00742B49">
        <w:rPr>
          <w:rFonts w:ascii="Times New Roman" w:eastAsia="Times New Roman" w:hAnsi="Times New Roman" w:cs="Times New Roman"/>
          <w:sz w:val="28"/>
          <w:szCs w:val="28"/>
          <w:lang w:eastAsia="ru-RU"/>
        </w:rPr>
        <w:lastRenderedPageBreak/>
        <w:t>истории (какое преломление в структуре языка получают эти факты). И, в-третьих, вопрос о связи истории языка с историей народа нельзя ограничивать только одним направлением и прослеживать только влияние истории общества на развитие языка. Несомненно, что к этой проблеме самое непосредственное отношение имеют также и различные виды контактов языков (которые обусловливаются историческими и территориальными факторами), процессы и формы скрещения языков, взаимоотношения языка и культуры, проницаемость различных сфер языков, отношение языка к социальной структуре общества и т. д.</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Этот вопрос можно рассматривать в двух направлениях. Одно направление устанавливает зависимость языка от общего культурного состояния народа. Исследование этого вопроса имеет много общего с проблемой связи языка и мышления. Другое направление изучает зависимость структурных особенностей отдельных языков от конкретных форм культуры данного народа. В этом случае иногда говорят о проницаемости языка по отношению к культурным феноменам. Рассмотрим последовательно оба эти направления исследования.</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 xml:space="preserve">Не подлежит сомнению, что язык как социальное явление находится в зависимости от общего культурного состояния народа, которое предполагает и соответствующие формы мышления. Когда П. Я. Черных говорит, что «явление абстрагирования грамматических фактов, первоначально не имевших абстрактного значения, как характерная черта развития грамматического строя, не может служить основанием для того, чтобы отрицать всякую связь между историей грамматического строя того или другого языка и историей данного </w:t>
      </w:r>
      <w:proofErr w:type="gramStart"/>
      <w:r w:rsidRPr="00742B49">
        <w:rPr>
          <w:rFonts w:ascii="Times New Roman" w:eastAsia="Times New Roman" w:hAnsi="Times New Roman" w:cs="Times New Roman"/>
          <w:sz w:val="28"/>
          <w:szCs w:val="28"/>
          <w:lang w:eastAsia="ru-RU"/>
        </w:rPr>
        <w:t>народа»(</w:t>
      </w:r>
      <w:proofErr w:type="gramEnd"/>
      <w:r w:rsidRPr="00742B49">
        <w:rPr>
          <w:rFonts w:ascii="Times New Roman" w:eastAsia="Times New Roman" w:hAnsi="Times New Roman" w:cs="Times New Roman"/>
          <w:sz w:val="28"/>
          <w:szCs w:val="28"/>
          <w:lang w:eastAsia="ru-RU"/>
        </w:rPr>
        <w:t>П. Я. Черных. О связи развития языка с историей народа. «</w:t>
      </w:r>
      <w:proofErr w:type="spellStart"/>
      <w:r w:rsidRPr="00742B49">
        <w:rPr>
          <w:rFonts w:ascii="Times New Roman" w:eastAsia="Times New Roman" w:hAnsi="Times New Roman" w:cs="Times New Roman"/>
          <w:sz w:val="28"/>
          <w:szCs w:val="28"/>
          <w:lang w:eastAsia="ru-RU"/>
        </w:rPr>
        <w:t>Изв</w:t>
      </w:r>
      <w:proofErr w:type="spellEnd"/>
      <w:r w:rsidRPr="00742B49">
        <w:rPr>
          <w:rFonts w:ascii="Times New Roman" w:eastAsia="Times New Roman" w:hAnsi="Times New Roman" w:cs="Times New Roman"/>
          <w:sz w:val="28"/>
          <w:szCs w:val="28"/>
          <w:lang w:eastAsia="ru-RU"/>
        </w:rPr>
        <w:t>. АН СССР», отд. лит</w:t>
      </w:r>
      <w:proofErr w:type="gramStart"/>
      <w:r w:rsidRPr="00742B49">
        <w:rPr>
          <w:rFonts w:ascii="Times New Roman" w:eastAsia="Times New Roman" w:hAnsi="Times New Roman" w:cs="Times New Roman"/>
          <w:sz w:val="28"/>
          <w:szCs w:val="28"/>
          <w:lang w:eastAsia="ru-RU"/>
        </w:rPr>
        <w:t>.</w:t>
      </w:r>
      <w:proofErr w:type="gramEnd"/>
      <w:r w:rsidRPr="00742B49">
        <w:rPr>
          <w:rFonts w:ascii="Times New Roman" w:eastAsia="Times New Roman" w:hAnsi="Times New Roman" w:cs="Times New Roman"/>
          <w:sz w:val="28"/>
          <w:szCs w:val="28"/>
          <w:lang w:eastAsia="ru-RU"/>
        </w:rPr>
        <w:t xml:space="preserve"> и яз., 1951), то в общей форме с ним нельзя не согласиться. </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Как в истории отдельных языков, так и целых языковых семейств можно обнаружить достаточно многочисленные факты, показывающие развитие грамматических элементов языка в одинаковом направлении. Можно констатировать случаи параллельного развития ряда явлений в грамматических системах даже чрезвычайно различных по своей структуре языков. Подобные общие и параллельные процессы развития, очевидно, можно в известной мере связать с культурным развитием общества, обусловливающим в области мышления развитие в направлении от более конкретных к более абстрактным категориям. Культурное состояние общества, следовательно, связывается с языком в этом случае через посредство мышления.</w:t>
      </w:r>
    </w:p>
    <w:p w:rsidR="00C36DCB" w:rsidRPr="00742B49" w:rsidRDefault="009E7F60" w:rsidP="00C36DCB">
      <w:pPr>
        <w:pStyle w:val="a4"/>
        <w:spacing w:before="0" w:beforeAutospacing="0" w:after="0" w:afterAutospacing="0"/>
        <w:ind w:firstLine="567"/>
        <w:jc w:val="both"/>
        <w:rPr>
          <w:sz w:val="28"/>
          <w:szCs w:val="28"/>
        </w:rPr>
      </w:pPr>
      <w:r w:rsidRPr="00742B49">
        <w:rPr>
          <w:sz w:val="28"/>
          <w:szCs w:val="28"/>
        </w:rPr>
        <w:t xml:space="preserve">Вопрос о связи языка и культуры, конечно, нельзя рассматривать в узкой перспективе. Язык может реагировать на явления культуры. Так, если история культуры не достигла в своем развитии соответствующего этапа и еще не знает письменности или нормативного влияния литературного языка (или же утрачивает его), то и язык этого народа оказывается менее упорядоченным, менее нормализованным. Не вызывает сомнения и то положение, что народ, находящийся на высокой ступени цивилизации, </w:t>
      </w:r>
      <w:r w:rsidRPr="00742B49">
        <w:rPr>
          <w:sz w:val="28"/>
          <w:szCs w:val="28"/>
        </w:rPr>
        <w:lastRenderedPageBreak/>
        <w:t>оперирует в речевом общении более абстрактными лексическими категориями, нежели народ более отсталой культуры. Лингвистика собрала богатый материал, свидетельствующий о том, что языки народов отсталой культуры часто не располагают словами, обозначающими родовые понятия (нет, например, слов для обозначения дерева или животного вообще, но зато имеется очень разветвленная номенклатура обозначений разных их видов и пород) и обладают формантами, классифицирующими слова по чрезвычайно конкретным признак</w:t>
      </w:r>
      <w:r w:rsidR="008C3567" w:rsidRPr="00742B49">
        <w:rPr>
          <w:sz w:val="28"/>
          <w:szCs w:val="28"/>
        </w:rPr>
        <w:t>ам (так называемые классы слов).</w:t>
      </w:r>
      <w:r w:rsidR="00C36DCB" w:rsidRPr="00742B49">
        <w:rPr>
          <w:sz w:val="28"/>
          <w:szCs w:val="28"/>
        </w:rPr>
        <w:t xml:space="preserve"> Сам </w:t>
      </w:r>
      <w:hyperlink r:id="rId5" w:tooltip="Термин" w:history="1">
        <w:r w:rsidR="00C36DCB" w:rsidRPr="00742B49">
          <w:rPr>
            <w:rStyle w:val="a6"/>
            <w:color w:val="000000"/>
            <w:sz w:val="28"/>
            <w:szCs w:val="28"/>
          </w:rPr>
          <w:t>термин</w:t>
        </w:r>
      </w:hyperlink>
      <w:r w:rsidR="00C36DCB" w:rsidRPr="00742B49">
        <w:rPr>
          <w:sz w:val="28"/>
          <w:szCs w:val="28"/>
        </w:rPr>
        <w:t xml:space="preserve"> </w:t>
      </w:r>
      <w:r w:rsidR="00C36DCB" w:rsidRPr="00742B49">
        <w:rPr>
          <w:i/>
          <w:iCs/>
          <w:sz w:val="28"/>
          <w:szCs w:val="28"/>
        </w:rPr>
        <w:t>психолингвистика</w:t>
      </w:r>
      <w:r w:rsidR="00C36DCB" w:rsidRPr="00742B49">
        <w:rPr>
          <w:sz w:val="28"/>
          <w:szCs w:val="28"/>
        </w:rPr>
        <w:t xml:space="preserve"> впервые был употреблен в </w:t>
      </w:r>
      <w:hyperlink r:id="rId6" w:tooltip="1946 год" w:history="1">
        <w:r w:rsidR="00C36DCB" w:rsidRPr="00742B49">
          <w:rPr>
            <w:rStyle w:val="a6"/>
            <w:color w:val="000000"/>
            <w:sz w:val="28"/>
            <w:szCs w:val="28"/>
          </w:rPr>
          <w:t>1946 году</w:t>
        </w:r>
      </w:hyperlink>
      <w:r w:rsidR="00C36DCB" w:rsidRPr="00742B49">
        <w:rPr>
          <w:sz w:val="28"/>
          <w:szCs w:val="28"/>
        </w:rPr>
        <w:t xml:space="preserve"> Николаем </w:t>
      </w:r>
      <w:proofErr w:type="spellStart"/>
      <w:r w:rsidR="00C36DCB" w:rsidRPr="00742B49">
        <w:rPr>
          <w:sz w:val="28"/>
          <w:szCs w:val="28"/>
        </w:rPr>
        <w:t>Пронко</w:t>
      </w:r>
      <w:proofErr w:type="spellEnd"/>
      <w:r w:rsidR="00C36DCB" w:rsidRPr="00742B49">
        <w:rPr>
          <w:sz w:val="28"/>
          <w:szCs w:val="28"/>
        </w:rPr>
        <w:t xml:space="preserve">. У психолингвистики три основных теоретических источника. Первый — психологическое направление в языкознании. </w:t>
      </w:r>
      <w:hyperlink r:id="rId7" w:tooltip="Лингвист" w:history="1">
        <w:r w:rsidR="00C36DCB" w:rsidRPr="00742B49">
          <w:rPr>
            <w:rStyle w:val="a6"/>
            <w:color w:val="000000"/>
            <w:sz w:val="28"/>
            <w:szCs w:val="28"/>
          </w:rPr>
          <w:t>Языковеды</w:t>
        </w:r>
      </w:hyperlink>
      <w:r w:rsidR="00C36DCB" w:rsidRPr="00742B49">
        <w:rPr>
          <w:sz w:val="28"/>
          <w:szCs w:val="28"/>
        </w:rPr>
        <w:t xml:space="preserve"> прошлых веков писали о том, что </w:t>
      </w:r>
      <w:hyperlink r:id="rId8" w:tooltip="Язык" w:history="1">
        <w:r w:rsidR="00C36DCB" w:rsidRPr="00742B49">
          <w:rPr>
            <w:rStyle w:val="a6"/>
            <w:color w:val="000000"/>
            <w:sz w:val="28"/>
            <w:szCs w:val="28"/>
          </w:rPr>
          <w:t>язык</w:t>
        </w:r>
      </w:hyperlink>
      <w:r w:rsidR="00C36DCB" w:rsidRPr="00742B49">
        <w:rPr>
          <w:sz w:val="28"/>
          <w:szCs w:val="28"/>
        </w:rPr>
        <w:t xml:space="preserve"> — это деятельность </w:t>
      </w:r>
      <w:hyperlink r:id="rId9" w:tooltip="Дух (философия)" w:history="1">
        <w:r w:rsidR="00C36DCB" w:rsidRPr="00742B49">
          <w:rPr>
            <w:rStyle w:val="a6"/>
            <w:color w:val="000000"/>
            <w:sz w:val="28"/>
            <w:szCs w:val="28"/>
          </w:rPr>
          <w:t>духа</w:t>
        </w:r>
      </w:hyperlink>
      <w:r w:rsidR="00C36DCB" w:rsidRPr="00742B49">
        <w:rPr>
          <w:sz w:val="28"/>
          <w:szCs w:val="28"/>
        </w:rPr>
        <w:t xml:space="preserve"> и отражение </w:t>
      </w:r>
      <w:hyperlink r:id="rId10" w:tooltip="Культура" w:history="1">
        <w:r w:rsidR="00C36DCB" w:rsidRPr="00742B49">
          <w:rPr>
            <w:rStyle w:val="a6"/>
            <w:color w:val="000000"/>
            <w:sz w:val="28"/>
            <w:szCs w:val="28"/>
          </w:rPr>
          <w:t>культуры</w:t>
        </w:r>
      </w:hyperlink>
      <w:r w:rsidR="00C36DCB" w:rsidRPr="00742B49">
        <w:rPr>
          <w:sz w:val="28"/>
          <w:szCs w:val="28"/>
        </w:rPr>
        <w:t xml:space="preserve"> </w:t>
      </w:r>
      <w:hyperlink r:id="rId11" w:tooltip="Этнос" w:history="1">
        <w:r w:rsidR="00C36DCB" w:rsidRPr="00742B49">
          <w:rPr>
            <w:rStyle w:val="a6"/>
            <w:color w:val="000000"/>
            <w:sz w:val="28"/>
            <w:szCs w:val="28"/>
          </w:rPr>
          <w:t>народа</w:t>
        </w:r>
      </w:hyperlink>
      <w:r w:rsidR="00C36DCB" w:rsidRPr="00742B49">
        <w:rPr>
          <w:sz w:val="28"/>
          <w:szCs w:val="28"/>
        </w:rPr>
        <w:t xml:space="preserve">. При этом они отмечали, что язык содержит в себе не только физический, но и психический компонент, и тем самым принадлежит индивидууму. Являясь условием </w:t>
      </w:r>
      <w:hyperlink r:id="rId12" w:tooltip="Общение" w:history="1">
        <w:r w:rsidR="00C36DCB" w:rsidRPr="00742B49">
          <w:rPr>
            <w:rStyle w:val="a6"/>
            <w:color w:val="000000"/>
            <w:sz w:val="28"/>
            <w:szCs w:val="28"/>
          </w:rPr>
          <w:t>общения</w:t>
        </w:r>
      </w:hyperlink>
      <w:r w:rsidR="00C36DCB" w:rsidRPr="00742B49">
        <w:rPr>
          <w:sz w:val="28"/>
          <w:szCs w:val="28"/>
        </w:rPr>
        <w:t xml:space="preserve"> и регулируя деятельность человека, язык ограничивает </w:t>
      </w:r>
      <w:hyperlink r:id="rId13" w:tooltip="Когнитивность" w:history="1">
        <w:r w:rsidR="00C36DCB" w:rsidRPr="00742B49">
          <w:rPr>
            <w:rStyle w:val="a6"/>
            <w:color w:val="000000"/>
            <w:sz w:val="28"/>
            <w:szCs w:val="28"/>
          </w:rPr>
          <w:t>познание</w:t>
        </w:r>
      </w:hyperlink>
      <w:r w:rsidR="00C36DCB" w:rsidRPr="00742B49">
        <w:rPr>
          <w:sz w:val="28"/>
          <w:szCs w:val="28"/>
        </w:rPr>
        <w:t xml:space="preserve"> мира и делает невозможным полное </w:t>
      </w:r>
      <w:hyperlink r:id="rId14" w:tooltip="Понимание" w:history="1">
        <w:r w:rsidR="00C36DCB" w:rsidRPr="00742B49">
          <w:rPr>
            <w:rStyle w:val="a6"/>
            <w:color w:val="000000"/>
            <w:sz w:val="28"/>
            <w:szCs w:val="28"/>
          </w:rPr>
          <w:t>понимание</w:t>
        </w:r>
      </w:hyperlink>
      <w:r w:rsidR="00C36DCB" w:rsidRPr="00742B49">
        <w:rPr>
          <w:sz w:val="28"/>
          <w:szCs w:val="28"/>
        </w:rPr>
        <w:t xml:space="preserve"> другого человека. Одной из ключевых теорий в истории психолингвистики стала </w:t>
      </w:r>
      <w:hyperlink r:id="rId15" w:tooltip="Гипотеза Сепира — Уорфа" w:history="1">
        <w:r w:rsidR="00C36DCB" w:rsidRPr="00742B49">
          <w:rPr>
            <w:rStyle w:val="a6"/>
            <w:color w:val="000000"/>
            <w:sz w:val="28"/>
            <w:szCs w:val="28"/>
          </w:rPr>
          <w:t>гипотеза Сепира — Уорфа</w:t>
        </w:r>
      </w:hyperlink>
      <w:r w:rsidR="00C36DCB" w:rsidRPr="00742B49">
        <w:rPr>
          <w:sz w:val="28"/>
          <w:szCs w:val="28"/>
        </w:rPr>
        <w:t xml:space="preserve"> (гипотеза лингвистической относительности). Именно благодаря активному интересу </w:t>
      </w:r>
      <w:hyperlink r:id="rId16" w:tooltip="Уорф, Бенджамин Ли" w:history="1">
        <w:r w:rsidR="00C36DCB" w:rsidRPr="00742B49">
          <w:rPr>
            <w:rStyle w:val="a6"/>
            <w:color w:val="000000"/>
            <w:sz w:val="28"/>
            <w:szCs w:val="28"/>
          </w:rPr>
          <w:t>Б. Л. Уорфа</w:t>
        </w:r>
      </w:hyperlink>
      <w:r w:rsidR="00C36DCB" w:rsidRPr="00742B49">
        <w:rPr>
          <w:sz w:val="28"/>
          <w:szCs w:val="28"/>
        </w:rPr>
        <w:t xml:space="preserve"> к взаимоотношению языка и мышления этот вопрос стал активно подниматься и изучаться в научном мире. Второй источник психолингвистики — работы американских </w:t>
      </w:r>
      <w:hyperlink r:id="rId17" w:tooltip="Структурализм" w:history="1">
        <w:r w:rsidR="00C36DCB" w:rsidRPr="00742B49">
          <w:rPr>
            <w:rStyle w:val="a6"/>
            <w:color w:val="000000"/>
            <w:sz w:val="28"/>
            <w:szCs w:val="28"/>
          </w:rPr>
          <w:t>структуралистов</w:t>
        </w:r>
      </w:hyperlink>
      <w:r w:rsidR="00C36DCB" w:rsidRPr="00742B49">
        <w:rPr>
          <w:sz w:val="28"/>
          <w:szCs w:val="28"/>
        </w:rPr>
        <w:t xml:space="preserve">, и, прежде всего, </w:t>
      </w:r>
      <w:hyperlink r:id="rId18" w:tooltip="Хомский, Ноам" w:history="1">
        <w:r w:rsidR="00C36DCB" w:rsidRPr="00742B49">
          <w:rPr>
            <w:rStyle w:val="a6"/>
            <w:color w:val="000000"/>
            <w:sz w:val="28"/>
            <w:szCs w:val="28"/>
          </w:rPr>
          <w:t>Н. Хомского</w:t>
        </w:r>
      </w:hyperlink>
      <w:r w:rsidR="00C36DCB" w:rsidRPr="00742B49">
        <w:rPr>
          <w:sz w:val="28"/>
          <w:szCs w:val="28"/>
        </w:rPr>
        <w:t xml:space="preserve">, который полагал, что владение языком основано на </w:t>
      </w:r>
      <w:hyperlink r:id="rId19" w:tooltip="Способности" w:history="1">
        <w:r w:rsidR="00C36DCB" w:rsidRPr="00742B49">
          <w:rPr>
            <w:rStyle w:val="a6"/>
            <w:color w:val="000000"/>
            <w:sz w:val="28"/>
            <w:szCs w:val="28"/>
          </w:rPr>
          <w:t>способности</w:t>
        </w:r>
      </w:hyperlink>
      <w:r w:rsidR="00C36DCB" w:rsidRPr="00742B49">
        <w:rPr>
          <w:sz w:val="28"/>
          <w:szCs w:val="28"/>
        </w:rPr>
        <w:t xml:space="preserve"> производить правильные </w:t>
      </w:r>
      <w:hyperlink r:id="rId20" w:tooltip="Предложение" w:history="1">
        <w:r w:rsidR="00C36DCB" w:rsidRPr="00742B49">
          <w:rPr>
            <w:rStyle w:val="a6"/>
            <w:color w:val="000000"/>
            <w:sz w:val="28"/>
            <w:szCs w:val="28"/>
          </w:rPr>
          <w:t>предложения</w:t>
        </w:r>
      </w:hyperlink>
      <w:r w:rsidR="00C36DCB" w:rsidRPr="00742B49">
        <w:rPr>
          <w:sz w:val="28"/>
          <w:szCs w:val="28"/>
        </w:rPr>
        <w:t xml:space="preserve">. Третьим источником психолингвистики являются работы </w:t>
      </w:r>
      <w:hyperlink r:id="rId21" w:tooltip="Психолог" w:history="1">
        <w:r w:rsidR="00C36DCB" w:rsidRPr="00742B49">
          <w:rPr>
            <w:rStyle w:val="a6"/>
            <w:color w:val="000000"/>
            <w:sz w:val="28"/>
            <w:szCs w:val="28"/>
          </w:rPr>
          <w:t>психологов</w:t>
        </w:r>
      </w:hyperlink>
      <w:r w:rsidR="00C36DCB" w:rsidRPr="00742B49">
        <w:rPr>
          <w:sz w:val="28"/>
          <w:szCs w:val="28"/>
        </w:rPr>
        <w:t xml:space="preserve">, занимавшихся вопросами языка и </w:t>
      </w:r>
      <w:hyperlink r:id="rId22" w:tooltip="Речь" w:history="1">
        <w:r w:rsidR="00C36DCB" w:rsidRPr="00742B49">
          <w:rPr>
            <w:rStyle w:val="a6"/>
            <w:color w:val="000000"/>
            <w:sz w:val="28"/>
            <w:szCs w:val="28"/>
          </w:rPr>
          <w:t>речи</w:t>
        </w:r>
      </w:hyperlink>
      <w:r w:rsidR="00C36DCB" w:rsidRPr="00742B49">
        <w:rPr>
          <w:sz w:val="28"/>
          <w:szCs w:val="28"/>
        </w:rPr>
        <w:t xml:space="preserve">. В работах </w:t>
      </w:r>
      <w:hyperlink r:id="rId23" w:tooltip="Выготский, Лев Семёнович" w:history="1">
        <w:r w:rsidR="00C36DCB" w:rsidRPr="00742B49">
          <w:rPr>
            <w:rStyle w:val="a6"/>
            <w:color w:val="000000"/>
            <w:sz w:val="28"/>
            <w:szCs w:val="28"/>
          </w:rPr>
          <w:t>Л. С. Выготского</w:t>
        </w:r>
      </w:hyperlink>
      <w:r w:rsidR="00C36DCB" w:rsidRPr="00742B49">
        <w:rPr>
          <w:sz w:val="28"/>
          <w:szCs w:val="28"/>
        </w:rPr>
        <w:t xml:space="preserve"> организация </w:t>
      </w:r>
      <w:hyperlink r:id="rId24" w:tooltip="Порождение речи" w:history="1">
        <w:r w:rsidR="00C36DCB" w:rsidRPr="00742B49">
          <w:rPr>
            <w:rStyle w:val="a6"/>
            <w:color w:val="000000"/>
            <w:sz w:val="28"/>
            <w:szCs w:val="28"/>
          </w:rPr>
          <w:t>процесса производства речи</w:t>
        </w:r>
      </w:hyperlink>
      <w:r w:rsidR="00C36DCB" w:rsidRPr="00742B49">
        <w:rPr>
          <w:sz w:val="28"/>
          <w:szCs w:val="28"/>
        </w:rPr>
        <w:t xml:space="preserve"> трактуется как последовательность фаз деятельности (мотивация — </w:t>
      </w:r>
      <w:hyperlink r:id="rId25" w:tooltip="Мысль" w:history="1">
        <w:r w:rsidR="00C36DCB" w:rsidRPr="00742B49">
          <w:rPr>
            <w:rStyle w:val="a6"/>
            <w:color w:val="000000"/>
            <w:sz w:val="28"/>
            <w:szCs w:val="28"/>
          </w:rPr>
          <w:t>мысль</w:t>
        </w:r>
      </w:hyperlink>
      <w:r w:rsidR="00C36DCB" w:rsidRPr="00742B49">
        <w:rPr>
          <w:sz w:val="28"/>
          <w:szCs w:val="28"/>
        </w:rPr>
        <w:t xml:space="preserve"> — внутреннее слово — реализация). В концепции </w:t>
      </w:r>
      <w:hyperlink r:id="rId26" w:tooltip="Щерба, Лев Владимирович" w:history="1">
        <w:r w:rsidR="00C36DCB" w:rsidRPr="00742B49">
          <w:rPr>
            <w:rStyle w:val="a6"/>
            <w:color w:val="000000"/>
            <w:sz w:val="28"/>
            <w:szCs w:val="28"/>
          </w:rPr>
          <w:t>Л. В. Щербы</w:t>
        </w:r>
      </w:hyperlink>
      <w:r w:rsidR="00C36DCB" w:rsidRPr="00742B49">
        <w:rPr>
          <w:sz w:val="28"/>
          <w:szCs w:val="28"/>
        </w:rPr>
        <w:t xml:space="preserve"> постулируется наличие языкового материала (</w:t>
      </w:r>
      <w:hyperlink r:id="rId27" w:tooltip="Текст" w:history="1">
        <w:r w:rsidR="00C36DCB" w:rsidRPr="00742B49">
          <w:rPr>
            <w:rStyle w:val="a6"/>
            <w:color w:val="000000"/>
            <w:sz w:val="28"/>
            <w:szCs w:val="28"/>
          </w:rPr>
          <w:t>текстов</w:t>
        </w:r>
      </w:hyperlink>
      <w:r w:rsidR="00C36DCB" w:rsidRPr="00742B49">
        <w:rPr>
          <w:sz w:val="28"/>
          <w:szCs w:val="28"/>
        </w:rPr>
        <w:t>), языковой системы (</w:t>
      </w:r>
      <w:hyperlink r:id="rId28" w:tooltip="Словарь" w:history="1">
        <w:r w:rsidR="00C36DCB" w:rsidRPr="00742B49">
          <w:rPr>
            <w:rStyle w:val="a6"/>
            <w:color w:val="000000"/>
            <w:sz w:val="28"/>
            <w:szCs w:val="28"/>
          </w:rPr>
          <w:t>словарей</w:t>
        </w:r>
      </w:hyperlink>
      <w:r w:rsidR="00C36DCB" w:rsidRPr="00742B49">
        <w:rPr>
          <w:sz w:val="28"/>
          <w:szCs w:val="28"/>
        </w:rPr>
        <w:t xml:space="preserve"> и </w:t>
      </w:r>
      <w:hyperlink r:id="rId29" w:tooltip="Грамматика (система)" w:history="1">
        <w:r w:rsidR="00C36DCB" w:rsidRPr="00742B49">
          <w:rPr>
            <w:rStyle w:val="a6"/>
            <w:color w:val="000000"/>
            <w:sz w:val="28"/>
            <w:szCs w:val="28"/>
          </w:rPr>
          <w:t>грамматики</w:t>
        </w:r>
      </w:hyperlink>
      <w:r w:rsidR="00C36DCB" w:rsidRPr="00742B49">
        <w:rPr>
          <w:sz w:val="28"/>
          <w:szCs w:val="28"/>
        </w:rPr>
        <w:t xml:space="preserve">) и языковой деятельности (как говорения и </w:t>
      </w:r>
      <w:hyperlink r:id="rId30" w:tooltip="Понимание" w:history="1">
        <w:r w:rsidR="00C36DCB" w:rsidRPr="00742B49">
          <w:rPr>
            <w:rStyle w:val="a6"/>
            <w:color w:val="000000"/>
            <w:sz w:val="28"/>
            <w:szCs w:val="28"/>
          </w:rPr>
          <w:t>понимания</w:t>
        </w:r>
      </w:hyperlink>
      <w:r w:rsidR="00C36DCB" w:rsidRPr="00742B49">
        <w:rPr>
          <w:sz w:val="28"/>
          <w:szCs w:val="28"/>
        </w:rPr>
        <w:t xml:space="preserve"> речи). Отечественная психолингвистика сформировалась прежде всего как </w:t>
      </w:r>
      <w:hyperlink r:id="rId31" w:tooltip="Теория речевой деятельности" w:history="1">
        <w:r w:rsidR="00C36DCB" w:rsidRPr="00742B49">
          <w:rPr>
            <w:rStyle w:val="a6"/>
            <w:color w:val="000000"/>
            <w:sz w:val="28"/>
            <w:szCs w:val="28"/>
          </w:rPr>
          <w:t>теория речевой деятельности</w:t>
        </w:r>
      </w:hyperlink>
      <w:r w:rsidR="00C36DCB" w:rsidRPr="00742B49">
        <w:rPr>
          <w:sz w:val="28"/>
          <w:szCs w:val="28"/>
        </w:rPr>
        <w:t>.</w:t>
      </w:r>
    </w:p>
    <w:p w:rsidR="00C36DCB" w:rsidRPr="00742B49" w:rsidRDefault="00C36DCB" w:rsidP="00C36DCB">
      <w:pPr>
        <w:pStyle w:val="a4"/>
        <w:spacing w:before="0" w:beforeAutospacing="0" w:after="0" w:afterAutospacing="0"/>
        <w:ind w:firstLine="567"/>
        <w:jc w:val="both"/>
        <w:rPr>
          <w:b/>
          <w:sz w:val="28"/>
          <w:szCs w:val="28"/>
        </w:rPr>
      </w:pPr>
      <w:r w:rsidRPr="00742B49">
        <w:rPr>
          <w:rStyle w:val="mw-headline"/>
          <w:b/>
          <w:sz w:val="28"/>
          <w:szCs w:val="28"/>
        </w:rPr>
        <w:t>Разделы психолингвистики</w:t>
      </w:r>
    </w:p>
    <w:p w:rsidR="00C36DCB" w:rsidRPr="00742B49" w:rsidRDefault="00C36DCB" w:rsidP="00C36DCB">
      <w:pPr>
        <w:pStyle w:val="a4"/>
        <w:spacing w:before="0" w:beforeAutospacing="0" w:after="0" w:afterAutospacing="0"/>
        <w:jc w:val="both"/>
        <w:rPr>
          <w:sz w:val="28"/>
          <w:szCs w:val="28"/>
        </w:rPr>
      </w:pPr>
      <w:r w:rsidRPr="00742B49">
        <w:rPr>
          <w:sz w:val="28"/>
          <w:szCs w:val="28"/>
        </w:rPr>
        <w:t>Психолингвистика занимается:</w:t>
      </w:r>
    </w:p>
    <w:p w:rsidR="00C36DCB" w:rsidRPr="00742B49" w:rsidRDefault="00C36DCB" w:rsidP="00C36DCB">
      <w:pPr>
        <w:numPr>
          <w:ilvl w:val="0"/>
          <w:numId w:val="11"/>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 xml:space="preserve">описанием речевых сообщений на основе изучения механизмов </w:t>
      </w:r>
      <w:hyperlink r:id="rId32" w:tooltip="Порождение речи" w:history="1">
        <w:r w:rsidRPr="00742B49">
          <w:rPr>
            <w:rStyle w:val="a6"/>
            <w:rFonts w:ascii="Times New Roman" w:hAnsi="Times New Roman" w:cs="Times New Roman"/>
            <w:color w:val="000000"/>
            <w:sz w:val="28"/>
            <w:szCs w:val="28"/>
          </w:rPr>
          <w:t>порождения</w:t>
        </w:r>
      </w:hyperlink>
      <w:r w:rsidRPr="00742B49">
        <w:rPr>
          <w:rFonts w:ascii="Times New Roman" w:hAnsi="Times New Roman" w:cs="Times New Roman"/>
          <w:color w:val="000000"/>
          <w:sz w:val="28"/>
          <w:szCs w:val="28"/>
        </w:rPr>
        <w:t xml:space="preserve"> </w:t>
      </w:r>
      <w:r w:rsidRPr="00742B49">
        <w:rPr>
          <w:rFonts w:ascii="Times New Roman" w:hAnsi="Times New Roman" w:cs="Times New Roman"/>
          <w:sz w:val="28"/>
          <w:szCs w:val="28"/>
        </w:rPr>
        <w:t xml:space="preserve">и </w:t>
      </w:r>
      <w:hyperlink r:id="rId33" w:tooltip="Восприятие речи" w:history="1">
        <w:r w:rsidRPr="00742B49">
          <w:rPr>
            <w:rStyle w:val="a6"/>
            <w:rFonts w:ascii="Times New Roman" w:hAnsi="Times New Roman" w:cs="Times New Roman"/>
            <w:color w:val="000000"/>
            <w:sz w:val="28"/>
            <w:szCs w:val="28"/>
          </w:rPr>
          <w:t>восприятия речи</w:t>
        </w:r>
      </w:hyperlink>
      <w:r w:rsidRPr="00742B49">
        <w:rPr>
          <w:rFonts w:ascii="Times New Roman" w:hAnsi="Times New Roman" w:cs="Times New Roman"/>
          <w:color w:val="000000"/>
          <w:sz w:val="28"/>
          <w:szCs w:val="28"/>
        </w:rPr>
        <w:t>;</w:t>
      </w:r>
    </w:p>
    <w:p w:rsidR="00C36DCB" w:rsidRPr="00742B49" w:rsidRDefault="00C36DCB" w:rsidP="00C36DCB">
      <w:pPr>
        <w:numPr>
          <w:ilvl w:val="0"/>
          <w:numId w:val="11"/>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 xml:space="preserve">изучением функций </w:t>
      </w:r>
      <w:hyperlink r:id="rId34" w:tooltip="Речевая деятельность (страница отсутствует)" w:history="1">
        <w:r w:rsidRPr="00742B49">
          <w:rPr>
            <w:rStyle w:val="a6"/>
            <w:rFonts w:ascii="Times New Roman" w:hAnsi="Times New Roman" w:cs="Times New Roman"/>
            <w:color w:val="000000"/>
            <w:sz w:val="28"/>
            <w:szCs w:val="28"/>
          </w:rPr>
          <w:t>речевой деятельности</w:t>
        </w:r>
      </w:hyperlink>
      <w:r w:rsidRPr="00742B49">
        <w:rPr>
          <w:rFonts w:ascii="Times New Roman" w:hAnsi="Times New Roman" w:cs="Times New Roman"/>
          <w:sz w:val="28"/>
          <w:szCs w:val="28"/>
        </w:rPr>
        <w:t xml:space="preserve"> в обществе;</w:t>
      </w:r>
    </w:p>
    <w:p w:rsidR="00C36DCB" w:rsidRPr="00742B49" w:rsidRDefault="00C36DCB" w:rsidP="00C36DCB">
      <w:pPr>
        <w:numPr>
          <w:ilvl w:val="0"/>
          <w:numId w:val="11"/>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 xml:space="preserve">исследованием связи между речевыми сообщениями и характеристиками участников коммуникации (превращение намерений говорящего в сообщения, </w:t>
      </w:r>
      <w:hyperlink r:id="rId35" w:tooltip="Интерпретация" w:history="1">
        <w:r w:rsidRPr="00742B49">
          <w:rPr>
            <w:rStyle w:val="a6"/>
            <w:rFonts w:ascii="Times New Roman" w:hAnsi="Times New Roman" w:cs="Times New Roman"/>
            <w:color w:val="000000"/>
            <w:sz w:val="28"/>
            <w:szCs w:val="28"/>
          </w:rPr>
          <w:t>интерпретация</w:t>
        </w:r>
      </w:hyperlink>
      <w:r w:rsidRPr="00742B49">
        <w:rPr>
          <w:rFonts w:ascii="Times New Roman" w:hAnsi="Times New Roman" w:cs="Times New Roman"/>
          <w:color w:val="000000"/>
          <w:sz w:val="28"/>
          <w:szCs w:val="28"/>
          <w:u w:val="single"/>
        </w:rPr>
        <w:t xml:space="preserve"> </w:t>
      </w:r>
      <w:r w:rsidRPr="00742B49">
        <w:rPr>
          <w:rFonts w:ascii="Times New Roman" w:hAnsi="Times New Roman" w:cs="Times New Roman"/>
          <w:sz w:val="28"/>
          <w:szCs w:val="28"/>
        </w:rPr>
        <w:t>их слушающим);</w:t>
      </w:r>
    </w:p>
    <w:p w:rsidR="00C36DCB" w:rsidRPr="00742B49" w:rsidRDefault="00C36DCB" w:rsidP="00C36DCB">
      <w:pPr>
        <w:numPr>
          <w:ilvl w:val="0"/>
          <w:numId w:val="11"/>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 xml:space="preserve">анализом </w:t>
      </w:r>
      <w:hyperlink r:id="rId36" w:tooltip="Развитие речи" w:history="1">
        <w:r w:rsidRPr="00742B49">
          <w:rPr>
            <w:rStyle w:val="a6"/>
            <w:rFonts w:ascii="Times New Roman" w:hAnsi="Times New Roman" w:cs="Times New Roman"/>
            <w:color w:val="000000"/>
            <w:sz w:val="28"/>
            <w:szCs w:val="28"/>
          </w:rPr>
          <w:t>речевого развития</w:t>
        </w:r>
      </w:hyperlink>
      <w:r w:rsidRPr="00742B49">
        <w:rPr>
          <w:rFonts w:ascii="Times New Roman" w:hAnsi="Times New Roman" w:cs="Times New Roman"/>
          <w:sz w:val="28"/>
          <w:szCs w:val="28"/>
        </w:rPr>
        <w:t xml:space="preserve"> в связи с развитием личности.</w:t>
      </w:r>
    </w:p>
    <w:p w:rsidR="00C36DCB" w:rsidRPr="00742B49" w:rsidRDefault="00C36DCB" w:rsidP="00C36DCB">
      <w:pPr>
        <w:pStyle w:val="a4"/>
        <w:spacing w:before="0" w:beforeAutospacing="0" w:after="0" w:afterAutospacing="0"/>
        <w:ind w:firstLine="567"/>
        <w:jc w:val="both"/>
        <w:rPr>
          <w:color w:val="000000"/>
          <w:sz w:val="28"/>
          <w:szCs w:val="28"/>
        </w:rPr>
      </w:pPr>
      <w:r w:rsidRPr="00742B49">
        <w:rPr>
          <w:sz w:val="28"/>
          <w:szCs w:val="28"/>
        </w:rPr>
        <w:t xml:space="preserve">Несмотря на многочисленные попытки обучения животных </w:t>
      </w:r>
      <w:hyperlink r:id="rId37" w:tooltip="Язык" w:history="1">
        <w:r w:rsidRPr="00742B49">
          <w:rPr>
            <w:rStyle w:val="a6"/>
            <w:color w:val="000000"/>
            <w:sz w:val="28"/>
            <w:szCs w:val="28"/>
          </w:rPr>
          <w:t>языку</w:t>
        </w:r>
      </w:hyperlink>
      <w:r w:rsidRPr="00742B49">
        <w:rPr>
          <w:color w:val="000000"/>
          <w:sz w:val="28"/>
          <w:szCs w:val="28"/>
        </w:rPr>
        <w:t>,</w:t>
      </w:r>
      <w:r w:rsidRPr="00742B49">
        <w:rPr>
          <w:sz w:val="28"/>
          <w:szCs w:val="28"/>
        </w:rPr>
        <w:t xml:space="preserve"> животные оказались неспособными общаться на уровне более высоком, чем трёхлетний ребёнок. Среди самых известных </w:t>
      </w:r>
      <w:hyperlink r:id="rId38" w:tooltip="Говорящие животные" w:history="1">
        <w:r w:rsidRPr="00742B49">
          <w:rPr>
            <w:rStyle w:val="a6"/>
            <w:color w:val="000000"/>
            <w:sz w:val="28"/>
            <w:szCs w:val="28"/>
          </w:rPr>
          <w:t>«говорящих животных»</w:t>
        </w:r>
      </w:hyperlink>
      <w:r w:rsidRPr="00742B49">
        <w:rPr>
          <w:sz w:val="28"/>
          <w:szCs w:val="28"/>
        </w:rPr>
        <w:t xml:space="preserve">: горилла </w:t>
      </w:r>
      <w:hyperlink r:id="rId39" w:tooltip="Коко (горилла)" w:history="1">
        <w:r w:rsidRPr="00742B49">
          <w:rPr>
            <w:rStyle w:val="a6"/>
            <w:color w:val="000000"/>
            <w:sz w:val="28"/>
            <w:szCs w:val="28"/>
          </w:rPr>
          <w:t>Коко</w:t>
        </w:r>
      </w:hyperlink>
      <w:r w:rsidRPr="00742B49">
        <w:rPr>
          <w:color w:val="000000"/>
          <w:sz w:val="28"/>
          <w:szCs w:val="28"/>
        </w:rPr>
        <w:t>,</w:t>
      </w:r>
      <w:r w:rsidRPr="00742B49">
        <w:rPr>
          <w:sz w:val="28"/>
          <w:szCs w:val="28"/>
        </w:rPr>
        <w:t xml:space="preserve"> шимпанзе-</w:t>
      </w:r>
      <w:proofErr w:type="spellStart"/>
      <w:r w:rsidRPr="00742B49">
        <w:rPr>
          <w:sz w:val="28"/>
          <w:szCs w:val="28"/>
        </w:rPr>
        <w:t>бонобо</w:t>
      </w:r>
      <w:proofErr w:type="spellEnd"/>
      <w:r w:rsidRPr="00742B49">
        <w:rPr>
          <w:sz w:val="28"/>
          <w:szCs w:val="28"/>
        </w:rPr>
        <w:t xml:space="preserve"> </w:t>
      </w:r>
      <w:hyperlink r:id="rId40" w:tooltip="Канзи (бонобо)" w:history="1">
        <w:proofErr w:type="spellStart"/>
        <w:r w:rsidRPr="00742B49">
          <w:rPr>
            <w:rStyle w:val="a6"/>
            <w:color w:val="000000"/>
            <w:sz w:val="28"/>
            <w:szCs w:val="28"/>
          </w:rPr>
          <w:t>Канзи</w:t>
        </w:r>
        <w:proofErr w:type="spellEnd"/>
      </w:hyperlink>
      <w:r w:rsidRPr="00742B49">
        <w:rPr>
          <w:sz w:val="28"/>
          <w:szCs w:val="28"/>
        </w:rPr>
        <w:t xml:space="preserve">, шимпанзе </w:t>
      </w:r>
      <w:hyperlink r:id="rId41" w:tooltip="Вики (шимпанзе)" w:history="1">
        <w:r w:rsidRPr="00742B49">
          <w:rPr>
            <w:rStyle w:val="a6"/>
            <w:color w:val="000000"/>
            <w:sz w:val="28"/>
            <w:szCs w:val="28"/>
          </w:rPr>
          <w:t>Вики</w:t>
        </w:r>
      </w:hyperlink>
      <w:r w:rsidRPr="00742B49">
        <w:rPr>
          <w:sz w:val="28"/>
          <w:szCs w:val="28"/>
        </w:rPr>
        <w:t xml:space="preserve">, шимпанзе </w:t>
      </w:r>
      <w:hyperlink r:id="rId42" w:tooltip="Уошо (шимпанзе)" w:history="1">
        <w:proofErr w:type="spellStart"/>
        <w:r w:rsidRPr="00742B49">
          <w:rPr>
            <w:rStyle w:val="a6"/>
            <w:color w:val="000000"/>
            <w:sz w:val="28"/>
            <w:szCs w:val="28"/>
          </w:rPr>
          <w:t>Уошо</w:t>
        </w:r>
        <w:proofErr w:type="spellEnd"/>
      </w:hyperlink>
      <w:r w:rsidRPr="00742B49">
        <w:rPr>
          <w:color w:val="000000"/>
          <w:sz w:val="28"/>
          <w:szCs w:val="28"/>
          <w:u w:val="single"/>
        </w:rPr>
        <w:t>,</w:t>
      </w:r>
      <w:r w:rsidRPr="00742B49">
        <w:rPr>
          <w:sz w:val="28"/>
          <w:szCs w:val="28"/>
        </w:rPr>
        <w:t xml:space="preserve"> </w:t>
      </w:r>
      <w:r w:rsidRPr="00742B49">
        <w:rPr>
          <w:sz w:val="28"/>
          <w:szCs w:val="28"/>
        </w:rPr>
        <w:lastRenderedPageBreak/>
        <w:t>шимпанзе</w:t>
      </w:r>
      <w:r w:rsidRPr="00742B49">
        <w:rPr>
          <w:color w:val="000000"/>
          <w:sz w:val="28"/>
          <w:szCs w:val="28"/>
          <w:u w:val="single"/>
        </w:rPr>
        <w:t xml:space="preserve"> </w:t>
      </w:r>
      <w:hyperlink r:id="rId43" w:tooltip="Ним Чимпски" w:history="1">
        <w:proofErr w:type="spellStart"/>
        <w:r w:rsidRPr="00742B49">
          <w:rPr>
            <w:rStyle w:val="a6"/>
            <w:color w:val="000000"/>
            <w:sz w:val="28"/>
            <w:szCs w:val="28"/>
          </w:rPr>
          <w:t>Чимпски</w:t>
        </w:r>
        <w:proofErr w:type="spellEnd"/>
      </w:hyperlink>
      <w:r w:rsidRPr="00742B49">
        <w:rPr>
          <w:sz w:val="28"/>
          <w:szCs w:val="28"/>
        </w:rPr>
        <w:t xml:space="preserve">, шимпанзе </w:t>
      </w:r>
      <w:hyperlink r:id="rId44" w:tooltip="Лана (шимпанзе)" w:history="1">
        <w:r w:rsidRPr="00742B49">
          <w:rPr>
            <w:rStyle w:val="a6"/>
            <w:color w:val="000000"/>
            <w:sz w:val="28"/>
            <w:szCs w:val="28"/>
          </w:rPr>
          <w:t>Лана</w:t>
        </w:r>
      </w:hyperlink>
      <w:r w:rsidRPr="00742B49">
        <w:rPr>
          <w:color w:val="000000"/>
          <w:sz w:val="28"/>
          <w:szCs w:val="28"/>
        </w:rPr>
        <w:t>,</w:t>
      </w:r>
      <w:r w:rsidRPr="00742B49">
        <w:rPr>
          <w:sz w:val="28"/>
          <w:szCs w:val="28"/>
        </w:rPr>
        <w:t xml:space="preserve"> шимпанзе </w:t>
      </w:r>
      <w:hyperlink r:id="rId45" w:tooltip="Сара (шимпанзе)" w:history="1">
        <w:r w:rsidRPr="00742B49">
          <w:rPr>
            <w:rStyle w:val="a6"/>
            <w:color w:val="000000"/>
            <w:sz w:val="28"/>
            <w:szCs w:val="28"/>
          </w:rPr>
          <w:t>Сара</w:t>
        </w:r>
      </w:hyperlink>
      <w:r w:rsidRPr="00742B49">
        <w:rPr>
          <w:color w:val="000000"/>
          <w:sz w:val="28"/>
          <w:szCs w:val="28"/>
        </w:rPr>
        <w:t>,</w:t>
      </w:r>
      <w:r w:rsidRPr="00742B49">
        <w:rPr>
          <w:sz w:val="28"/>
          <w:szCs w:val="28"/>
        </w:rPr>
        <w:t xml:space="preserve"> дельфин </w:t>
      </w:r>
      <w:hyperlink r:id="rId46" w:tooltip="Элвар (дельфин) (страница отсутствует)" w:history="1">
        <w:proofErr w:type="spellStart"/>
        <w:r w:rsidRPr="00742B49">
          <w:rPr>
            <w:rStyle w:val="a6"/>
            <w:color w:val="000000"/>
            <w:sz w:val="28"/>
            <w:szCs w:val="28"/>
          </w:rPr>
          <w:t>Элвар</w:t>
        </w:r>
        <w:proofErr w:type="spellEnd"/>
      </w:hyperlink>
      <w:r w:rsidRPr="00742B49">
        <w:rPr>
          <w:sz w:val="28"/>
          <w:szCs w:val="28"/>
        </w:rPr>
        <w:t xml:space="preserve">, дельфины Феникс и </w:t>
      </w:r>
      <w:proofErr w:type="spellStart"/>
      <w:r w:rsidRPr="00742B49">
        <w:rPr>
          <w:sz w:val="28"/>
          <w:szCs w:val="28"/>
        </w:rPr>
        <w:t>Акекамаи</w:t>
      </w:r>
      <w:proofErr w:type="spellEnd"/>
      <w:r w:rsidRPr="00742B49">
        <w:rPr>
          <w:sz w:val="28"/>
          <w:szCs w:val="28"/>
        </w:rPr>
        <w:t xml:space="preserve">, тюлень </w:t>
      </w:r>
      <w:hyperlink r:id="rId47" w:tooltip="Тюлень Гувер" w:history="1">
        <w:r w:rsidRPr="00742B49">
          <w:rPr>
            <w:rStyle w:val="a6"/>
            <w:color w:val="000000"/>
            <w:sz w:val="28"/>
            <w:szCs w:val="28"/>
          </w:rPr>
          <w:t>Гувер</w:t>
        </w:r>
      </w:hyperlink>
      <w:r w:rsidRPr="00742B49">
        <w:rPr>
          <w:color w:val="000000"/>
          <w:sz w:val="28"/>
          <w:szCs w:val="28"/>
        </w:rPr>
        <w:t>.</w:t>
      </w:r>
      <w:r w:rsidRPr="00742B49">
        <w:rPr>
          <w:sz w:val="28"/>
          <w:szCs w:val="28"/>
        </w:rPr>
        <w:t xml:space="preserve"> Ребёнок без специального обучения со стороны взрослых осваивает язык к четырём годам. На доречевом этапе у него наблюдаются </w:t>
      </w:r>
      <w:hyperlink r:id="rId48" w:tooltip="Крик" w:history="1">
        <w:r w:rsidRPr="00742B49">
          <w:rPr>
            <w:rStyle w:val="a6"/>
            <w:color w:val="000000"/>
            <w:sz w:val="28"/>
            <w:szCs w:val="28"/>
          </w:rPr>
          <w:t>крик</w:t>
        </w:r>
      </w:hyperlink>
      <w:r w:rsidRPr="00742B49">
        <w:rPr>
          <w:color w:val="000000"/>
          <w:sz w:val="28"/>
          <w:szCs w:val="28"/>
        </w:rPr>
        <w:t xml:space="preserve">, </w:t>
      </w:r>
      <w:hyperlink r:id="rId49" w:tooltip="Гуление" w:history="1">
        <w:proofErr w:type="spellStart"/>
        <w:r w:rsidRPr="00742B49">
          <w:rPr>
            <w:rStyle w:val="a6"/>
            <w:color w:val="000000"/>
            <w:sz w:val="28"/>
            <w:szCs w:val="28"/>
          </w:rPr>
          <w:t>гуление</w:t>
        </w:r>
        <w:proofErr w:type="spellEnd"/>
      </w:hyperlink>
      <w:r w:rsidRPr="00742B49">
        <w:rPr>
          <w:color w:val="000000"/>
          <w:sz w:val="28"/>
          <w:szCs w:val="28"/>
        </w:rPr>
        <w:t xml:space="preserve">, </w:t>
      </w:r>
      <w:hyperlink r:id="rId50" w:tooltip="Лепет" w:history="1">
        <w:r w:rsidRPr="00742B49">
          <w:rPr>
            <w:rStyle w:val="a6"/>
            <w:color w:val="000000"/>
            <w:sz w:val="28"/>
            <w:szCs w:val="28"/>
          </w:rPr>
          <w:t>лепет</w:t>
        </w:r>
      </w:hyperlink>
      <w:r w:rsidRPr="00742B49">
        <w:rPr>
          <w:color w:val="000000"/>
          <w:sz w:val="28"/>
          <w:szCs w:val="28"/>
        </w:rPr>
        <w:t xml:space="preserve"> и </w:t>
      </w:r>
      <w:hyperlink r:id="rId51" w:tooltip="Модулированный лепет (страница отсутствует)" w:history="1">
        <w:r w:rsidRPr="00742B49">
          <w:rPr>
            <w:rStyle w:val="a6"/>
            <w:color w:val="000000"/>
            <w:sz w:val="28"/>
            <w:szCs w:val="28"/>
          </w:rPr>
          <w:t>модулированный лепет</w:t>
        </w:r>
      </w:hyperlink>
      <w:r w:rsidRPr="00742B49">
        <w:rPr>
          <w:color w:val="000000"/>
          <w:sz w:val="28"/>
          <w:szCs w:val="28"/>
        </w:rPr>
        <w:t xml:space="preserve">. Развитие </w:t>
      </w:r>
      <w:hyperlink r:id="rId52" w:tooltip="Фонематический слух" w:history="1">
        <w:r w:rsidRPr="00742B49">
          <w:rPr>
            <w:rStyle w:val="a6"/>
            <w:color w:val="000000"/>
            <w:sz w:val="28"/>
            <w:szCs w:val="28"/>
          </w:rPr>
          <w:t>фонематического слуха</w:t>
        </w:r>
      </w:hyperlink>
      <w:r w:rsidRPr="00742B49">
        <w:rPr>
          <w:color w:val="000000"/>
          <w:sz w:val="28"/>
          <w:szCs w:val="28"/>
        </w:rPr>
        <w:t xml:space="preserve"> позволяет ребёнку усваивать </w:t>
      </w:r>
      <w:hyperlink r:id="rId53" w:tooltip="Фонема" w:history="1">
        <w:r w:rsidRPr="00742B49">
          <w:rPr>
            <w:rStyle w:val="a6"/>
            <w:color w:val="000000"/>
            <w:sz w:val="28"/>
            <w:szCs w:val="28"/>
          </w:rPr>
          <w:t>фонемы</w:t>
        </w:r>
      </w:hyperlink>
      <w:r w:rsidRPr="00742B49">
        <w:rPr>
          <w:color w:val="000000"/>
          <w:sz w:val="28"/>
          <w:szCs w:val="28"/>
        </w:rPr>
        <w:t xml:space="preserve">. В полтора года у него появляются </w:t>
      </w:r>
      <w:hyperlink r:id="rId54" w:tooltip="Ономатопея" w:history="1">
        <w:r w:rsidRPr="00742B49">
          <w:rPr>
            <w:rStyle w:val="a6"/>
            <w:color w:val="000000"/>
            <w:sz w:val="28"/>
            <w:szCs w:val="28"/>
          </w:rPr>
          <w:t>звукоподражательные слова</w:t>
        </w:r>
      </w:hyperlink>
      <w:r w:rsidRPr="00742B49">
        <w:rPr>
          <w:color w:val="000000"/>
          <w:sz w:val="28"/>
          <w:szCs w:val="28"/>
        </w:rPr>
        <w:t xml:space="preserve">, к двум годам — </w:t>
      </w:r>
      <w:proofErr w:type="spellStart"/>
      <w:r w:rsidRPr="00742B49">
        <w:rPr>
          <w:color w:val="000000"/>
          <w:sz w:val="28"/>
          <w:szCs w:val="28"/>
        </w:rPr>
        <w:t>двусловные</w:t>
      </w:r>
      <w:proofErr w:type="spellEnd"/>
      <w:r w:rsidRPr="00742B49">
        <w:rPr>
          <w:color w:val="000000"/>
          <w:sz w:val="28"/>
          <w:szCs w:val="28"/>
        </w:rPr>
        <w:t xml:space="preserve"> фразы и начинается освоение </w:t>
      </w:r>
      <w:hyperlink r:id="rId55" w:tooltip="Грамматика (система)" w:history="1">
        <w:r w:rsidRPr="00742B49">
          <w:rPr>
            <w:rStyle w:val="a6"/>
            <w:color w:val="000000"/>
            <w:sz w:val="28"/>
            <w:szCs w:val="28"/>
          </w:rPr>
          <w:t>грамматики</w:t>
        </w:r>
      </w:hyperlink>
      <w:r w:rsidRPr="00742B49">
        <w:rPr>
          <w:color w:val="000000"/>
          <w:sz w:val="28"/>
          <w:szCs w:val="28"/>
        </w:rPr>
        <w:t xml:space="preserve">. К трём годам </w:t>
      </w:r>
      <w:hyperlink r:id="rId56" w:tooltip="Словарь" w:history="1">
        <w:r w:rsidRPr="00742B49">
          <w:rPr>
            <w:rStyle w:val="a6"/>
            <w:color w:val="000000"/>
            <w:sz w:val="28"/>
            <w:szCs w:val="28"/>
          </w:rPr>
          <w:t>словарь</w:t>
        </w:r>
      </w:hyperlink>
      <w:r w:rsidRPr="00742B49">
        <w:rPr>
          <w:color w:val="000000"/>
          <w:sz w:val="28"/>
          <w:szCs w:val="28"/>
        </w:rPr>
        <w:t xml:space="preserve"> ребёнка увеличивается многократно.</w:t>
      </w:r>
    </w:p>
    <w:p w:rsidR="00C36DCB" w:rsidRPr="00742B49" w:rsidRDefault="00C36DCB" w:rsidP="00C36DCB">
      <w:pPr>
        <w:pStyle w:val="a4"/>
        <w:spacing w:before="0" w:beforeAutospacing="0" w:after="0" w:afterAutospacing="0"/>
        <w:ind w:firstLine="567"/>
        <w:jc w:val="both"/>
        <w:rPr>
          <w:b/>
          <w:sz w:val="28"/>
          <w:szCs w:val="28"/>
        </w:rPr>
      </w:pPr>
      <w:r w:rsidRPr="00742B49">
        <w:rPr>
          <w:rStyle w:val="mw-headline"/>
          <w:b/>
          <w:sz w:val="28"/>
          <w:szCs w:val="28"/>
        </w:rPr>
        <w:t>Критический возраст</w:t>
      </w:r>
    </w:p>
    <w:p w:rsidR="00C36DCB" w:rsidRPr="00742B49" w:rsidRDefault="00C36DCB" w:rsidP="00C36DCB">
      <w:pPr>
        <w:pStyle w:val="a4"/>
        <w:spacing w:before="0" w:beforeAutospacing="0" w:after="0" w:afterAutospacing="0"/>
        <w:ind w:firstLine="567"/>
        <w:jc w:val="both"/>
        <w:rPr>
          <w:sz w:val="28"/>
          <w:szCs w:val="28"/>
          <w:vertAlign w:val="superscript"/>
        </w:rPr>
      </w:pPr>
      <w:r w:rsidRPr="00742B49">
        <w:rPr>
          <w:sz w:val="28"/>
          <w:szCs w:val="28"/>
        </w:rPr>
        <w:t xml:space="preserve">Дети, лишённые человеческого </w:t>
      </w:r>
      <w:hyperlink r:id="rId57" w:tooltip="Общение" w:history="1">
        <w:r w:rsidRPr="00742B49">
          <w:rPr>
            <w:rStyle w:val="a6"/>
            <w:color w:val="000000"/>
            <w:sz w:val="28"/>
            <w:szCs w:val="28"/>
          </w:rPr>
          <w:t>общения</w:t>
        </w:r>
      </w:hyperlink>
      <w:r w:rsidRPr="00742B49">
        <w:rPr>
          <w:sz w:val="28"/>
          <w:szCs w:val="28"/>
        </w:rPr>
        <w:t>, могут адаптироваться к социуму даже в том случае, если они возвращаются в общество будучи старше 6 лет (но не позднее 12 лет)</w:t>
      </w:r>
      <w:r w:rsidRPr="00742B49">
        <w:rPr>
          <w:sz w:val="28"/>
          <w:szCs w:val="28"/>
          <w:vertAlign w:val="superscript"/>
        </w:rPr>
        <w:t>.</w:t>
      </w:r>
    </w:p>
    <w:p w:rsidR="00C36DCB" w:rsidRPr="00742B49" w:rsidRDefault="00C36DCB" w:rsidP="00C36DCB">
      <w:pPr>
        <w:pStyle w:val="a4"/>
        <w:spacing w:before="0" w:beforeAutospacing="0" w:after="0" w:afterAutospacing="0"/>
        <w:ind w:firstLine="567"/>
        <w:jc w:val="both"/>
        <w:rPr>
          <w:b/>
          <w:sz w:val="28"/>
          <w:szCs w:val="28"/>
        </w:rPr>
      </w:pPr>
      <w:r w:rsidRPr="00742B49">
        <w:rPr>
          <w:rStyle w:val="mw-headline"/>
          <w:b/>
          <w:sz w:val="28"/>
          <w:szCs w:val="28"/>
        </w:rPr>
        <w:t>Ошибки при освоении языка</w:t>
      </w:r>
    </w:p>
    <w:p w:rsidR="00C36DCB" w:rsidRPr="00742B49" w:rsidRDefault="00C36DCB" w:rsidP="00C36DCB">
      <w:pPr>
        <w:pStyle w:val="a4"/>
        <w:spacing w:before="0" w:beforeAutospacing="0" w:after="0" w:afterAutospacing="0"/>
        <w:ind w:firstLine="567"/>
        <w:rPr>
          <w:sz w:val="28"/>
          <w:szCs w:val="28"/>
        </w:rPr>
      </w:pPr>
      <w:r w:rsidRPr="00742B49">
        <w:rPr>
          <w:sz w:val="28"/>
          <w:szCs w:val="28"/>
        </w:rPr>
        <w:t xml:space="preserve">При освоении языка ребёнок делает множество ошибок, которые обусловлены тем, что он пытается применить ко всему говоримому наиболее общие правила. Возникает даже так называемый </w:t>
      </w:r>
      <w:hyperlink r:id="rId58" w:tooltip="Промежуточный язык (страница отсутствует)" w:history="1">
        <w:r w:rsidRPr="00742B49">
          <w:rPr>
            <w:rStyle w:val="a6"/>
            <w:color w:val="000000"/>
            <w:sz w:val="28"/>
            <w:szCs w:val="28"/>
          </w:rPr>
          <w:t>«промежуточный язык»</w:t>
        </w:r>
      </w:hyperlink>
      <w:r w:rsidRPr="00742B49">
        <w:rPr>
          <w:sz w:val="28"/>
          <w:szCs w:val="28"/>
        </w:rPr>
        <w:t xml:space="preserve">. Многие ошибки детей типичны, и зависят от их возраста и уровня языкового развития. </w:t>
      </w:r>
      <w:hyperlink r:id="rId59" w:tooltip="Словотворчество детей (страница отсутствует)" w:history="1">
        <w:r w:rsidRPr="00742B49">
          <w:rPr>
            <w:rStyle w:val="a6"/>
            <w:color w:val="000000"/>
            <w:sz w:val="28"/>
            <w:szCs w:val="28"/>
          </w:rPr>
          <w:t>Словотворчество детей</w:t>
        </w:r>
      </w:hyperlink>
      <w:r w:rsidRPr="00742B49">
        <w:rPr>
          <w:sz w:val="28"/>
          <w:szCs w:val="28"/>
        </w:rPr>
        <w:t xml:space="preserve"> отражает творческий характер усвоения языка и также подчиняется определённым закономерностям.</w:t>
      </w:r>
    </w:p>
    <w:p w:rsidR="00C36DCB" w:rsidRPr="00742B49" w:rsidRDefault="00C36DCB" w:rsidP="00C36DCB">
      <w:pPr>
        <w:pStyle w:val="a4"/>
        <w:spacing w:before="0" w:beforeAutospacing="0" w:after="0" w:afterAutospacing="0"/>
        <w:rPr>
          <w:b/>
          <w:color w:val="000000"/>
          <w:sz w:val="28"/>
          <w:szCs w:val="28"/>
        </w:rPr>
      </w:pPr>
      <w:r w:rsidRPr="00742B49">
        <w:rPr>
          <w:rStyle w:val="mw-headline"/>
          <w:b/>
          <w:color w:val="000000"/>
          <w:sz w:val="28"/>
          <w:szCs w:val="28"/>
        </w:rPr>
        <w:t xml:space="preserve">   Синтаксис детской речи</w:t>
      </w:r>
    </w:p>
    <w:p w:rsidR="00C36DCB" w:rsidRPr="00742B49" w:rsidRDefault="00C36DCB" w:rsidP="00C36DCB">
      <w:pPr>
        <w:pStyle w:val="a4"/>
        <w:spacing w:before="0" w:beforeAutospacing="0" w:after="0" w:afterAutospacing="0"/>
        <w:ind w:firstLine="567"/>
        <w:rPr>
          <w:color w:val="000000"/>
          <w:sz w:val="28"/>
          <w:szCs w:val="28"/>
        </w:rPr>
      </w:pPr>
      <w:r w:rsidRPr="00742B49">
        <w:rPr>
          <w:color w:val="000000"/>
          <w:sz w:val="28"/>
          <w:szCs w:val="28"/>
        </w:rPr>
        <w:t xml:space="preserve">Освоение </w:t>
      </w:r>
      <w:hyperlink r:id="rId60" w:tooltip="Синтаксис" w:history="1">
        <w:r w:rsidRPr="00742B49">
          <w:rPr>
            <w:rStyle w:val="a6"/>
            <w:color w:val="000000"/>
            <w:sz w:val="28"/>
            <w:szCs w:val="28"/>
          </w:rPr>
          <w:t>синтаксиса</w:t>
        </w:r>
      </w:hyperlink>
      <w:r w:rsidRPr="00742B49">
        <w:rPr>
          <w:color w:val="000000"/>
          <w:sz w:val="28"/>
          <w:szCs w:val="28"/>
        </w:rPr>
        <w:t xml:space="preserve"> начинается с однословных </w:t>
      </w:r>
      <w:hyperlink r:id="rId61" w:tooltip="Предложение" w:history="1">
        <w:r w:rsidRPr="00742B49">
          <w:rPr>
            <w:rStyle w:val="a6"/>
            <w:color w:val="000000"/>
            <w:sz w:val="28"/>
            <w:szCs w:val="28"/>
          </w:rPr>
          <w:t>предложений</w:t>
        </w:r>
      </w:hyperlink>
      <w:r w:rsidRPr="00742B49">
        <w:rPr>
          <w:color w:val="000000"/>
          <w:sz w:val="28"/>
          <w:szCs w:val="28"/>
        </w:rPr>
        <w:t>, затем появляются двусоставные, где можно выделить «опорные» слова и слова «открытого класса».</w:t>
      </w:r>
    </w:p>
    <w:p w:rsidR="00C36DCB" w:rsidRPr="00742B49" w:rsidRDefault="00C36DCB" w:rsidP="00C36DCB">
      <w:pPr>
        <w:pStyle w:val="4"/>
        <w:spacing w:before="0" w:after="0"/>
        <w:rPr>
          <w:color w:val="000000"/>
        </w:rPr>
      </w:pPr>
      <w:r w:rsidRPr="00742B49">
        <w:rPr>
          <w:rStyle w:val="mw-headline"/>
          <w:color w:val="000000"/>
        </w:rPr>
        <w:t>Овладение значением слова</w:t>
      </w:r>
    </w:p>
    <w:p w:rsidR="00C36DCB" w:rsidRPr="00742B49" w:rsidRDefault="00C36DCB" w:rsidP="00C36DCB">
      <w:pPr>
        <w:pStyle w:val="a4"/>
        <w:spacing w:before="0" w:beforeAutospacing="0" w:after="0" w:afterAutospacing="0"/>
        <w:rPr>
          <w:color w:val="000000"/>
          <w:sz w:val="28"/>
          <w:szCs w:val="28"/>
        </w:rPr>
      </w:pPr>
      <w:r w:rsidRPr="00742B49">
        <w:rPr>
          <w:color w:val="000000"/>
          <w:sz w:val="28"/>
          <w:szCs w:val="28"/>
        </w:rPr>
        <w:t xml:space="preserve">Овладение значением слова начинается с вычленения </w:t>
      </w:r>
      <w:hyperlink r:id="rId62" w:tooltip="Наглядный компонент в значении слова (страница отсутствует)" w:history="1">
        <w:r w:rsidRPr="00742B49">
          <w:rPr>
            <w:rStyle w:val="a6"/>
            <w:color w:val="000000"/>
            <w:sz w:val="28"/>
            <w:szCs w:val="28"/>
          </w:rPr>
          <w:t>наглядного компонента</w:t>
        </w:r>
      </w:hyperlink>
      <w:r w:rsidRPr="00742B49">
        <w:rPr>
          <w:color w:val="000000"/>
          <w:sz w:val="28"/>
          <w:szCs w:val="28"/>
        </w:rPr>
        <w:t xml:space="preserve"> (</w:t>
      </w:r>
      <w:proofErr w:type="spellStart"/>
      <w:r w:rsidRPr="00742B49">
        <w:rPr>
          <w:color w:val="000000"/>
          <w:sz w:val="28"/>
          <w:szCs w:val="28"/>
        </w:rPr>
        <w:fldChar w:fldCharType="begin"/>
      </w:r>
      <w:r w:rsidRPr="00742B49">
        <w:rPr>
          <w:color w:val="000000"/>
          <w:sz w:val="28"/>
          <w:szCs w:val="28"/>
        </w:rPr>
        <w:instrText xml:space="preserve"> HYPERLINK "http://ru.wikipedia.org/wiki/%D0%A4%D0%BE%D0%BD%D0%BE%D1%81%D0%B5%D0%BC%D0%B0%D0%BD%D1%82%D0%B8%D0%BA%D0%B0" \o "Фоносемантика" </w:instrText>
      </w:r>
      <w:r w:rsidRPr="00742B49">
        <w:rPr>
          <w:color w:val="000000"/>
          <w:sz w:val="28"/>
          <w:szCs w:val="28"/>
        </w:rPr>
        <w:fldChar w:fldCharType="separate"/>
      </w:r>
      <w:r w:rsidRPr="00742B49">
        <w:rPr>
          <w:rStyle w:val="a6"/>
          <w:color w:val="000000"/>
          <w:sz w:val="28"/>
          <w:szCs w:val="28"/>
        </w:rPr>
        <w:t>фоносемантического</w:t>
      </w:r>
      <w:proofErr w:type="spellEnd"/>
      <w:r w:rsidRPr="00742B49">
        <w:rPr>
          <w:color w:val="000000"/>
          <w:sz w:val="28"/>
          <w:szCs w:val="28"/>
        </w:rPr>
        <w:fldChar w:fldCharType="end"/>
      </w:r>
      <w:r w:rsidRPr="00742B49">
        <w:rPr>
          <w:color w:val="000000"/>
          <w:sz w:val="28"/>
          <w:szCs w:val="28"/>
        </w:rPr>
        <w:t xml:space="preserve">), затем </w:t>
      </w:r>
      <w:hyperlink r:id="rId63" w:tooltip="Слово" w:history="1">
        <w:r w:rsidRPr="00742B49">
          <w:rPr>
            <w:rStyle w:val="a6"/>
            <w:color w:val="000000"/>
            <w:sz w:val="28"/>
            <w:szCs w:val="28"/>
          </w:rPr>
          <w:t>слово</w:t>
        </w:r>
      </w:hyperlink>
      <w:r w:rsidRPr="00742B49">
        <w:rPr>
          <w:color w:val="000000"/>
          <w:sz w:val="28"/>
          <w:szCs w:val="28"/>
        </w:rPr>
        <w:t xml:space="preserve"> становится для ребёнка более конкретным, и только по мере освоения предметного мира в </w:t>
      </w:r>
      <w:hyperlink r:id="rId64" w:tooltip="Общение" w:history="1">
        <w:r w:rsidRPr="00742B49">
          <w:rPr>
            <w:rStyle w:val="a6"/>
            <w:color w:val="000000"/>
            <w:sz w:val="28"/>
            <w:szCs w:val="28"/>
          </w:rPr>
          <w:t>общении</w:t>
        </w:r>
      </w:hyperlink>
      <w:r w:rsidRPr="00742B49">
        <w:rPr>
          <w:color w:val="000000"/>
          <w:sz w:val="28"/>
          <w:szCs w:val="28"/>
        </w:rPr>
        <w:t xml:space="preserve"> со взрослыми ребёнок проникает в смысловую природу </w:t>
      </w:r>
      <w:hyperlink r:id="rId65" w:tooltip="Слово" w:history="1">
        <w:r w:rsidRPr="00742B49">
          <w:rPr>
            <w:rStyle w:val="a6"/>
            <w:color w:val="000000"/>
            <w:sz w:val="28"/>
            <w:szCs w:val="28"/>
          </w:rPr>
          <w:t>слова</w:t>
        </w:r>
      </w:hyperlink>
      <w:r w:rsidRPr="00742B49">
        <w:rPr>
          <w:color w:val="000000"/>
          <w:sz w:val="28"/>
          <w:szCs w:val="28"/>
        </w:rPr>
        <w:t xml:space="preserve">. </w:t>
      </w:r>
      <w:hyperlink r:id="rId66" w:tooltip="Интериоризация" w:history="1">
        <w:proofErr w:type="spellStart"/>
        <w:r w:rsidRPr="00742B49">
          <w:rPr>
            <w:rStyle w:val="a6"/>
            <w:color w:val="000000"/>
            <w:sz w:val="28"/>
            <w:szCs w:val="28"/>
          </w:rPr>
          <w:t>Интериоризация</w:t>
        </w:r>
        <w:proofErr w:type="spellEnd"/>
      </w:hyperlink>
      <w:r w:rsidRPr="00742B49">
        <w:rPr>
          <w:color w:val="000000"/>
          <w:sz w:val="28"/>
          <w:szCs w:val="28"/>
        </w:rPr>
        <w:t xml:space="preserve"> значений слов происходит в </w:t>
      </w:r>
      <w:hyperlink r:id="rId67" w:tooltip="Общение" w:history="1">
        <w:r w:rsidRPr="00742B49">
          <w:rPr>
            <w:rStyle w:val="a6"/>
            <w:color w:val="000000"/>
            <w:sz w:val="28"/>
            <w:szCs w:val="28"/>
          </w:rPr>
          <w:t>общении</w:t>
        </w:r>
      </w:hyperlink>
      <w:r w:rsidRPr="00742B49">
        <w:rPr>
          <w:color w:val="000000"/>
          <w:sz w:val="28"/>
          <w:szCs w:val="28"/>
        </w:rPr>
        <w:t xml:space="preserve"> и </w:t>
      </w:r>
      <w:hyperlink r:id="rId68" w:tooltip="Деятельность" w:history="1">
        <w:r w:rsidRPr="00742B49">
          <w:rPr>
            <w:rStyle w:val="a6"/>
            <w:color w:val="000000"/>
            <w:sz w:val="28"/>
            <w:szCs w:val="28"/>
          </w:rPr>
          <w:t>деятельности</w:t>
        </w:r>
      </w:hyperlink>
      <w:r w:rsidRPr="00742B49">
        <w:rPr>
          <w:color w:val="000000"/>
          <w:sz w:val="28"/>
          <w:szCs w:val="28"/>
        </w:rPr>
        <w:t>.</w:t>
      </w:r>
    </w:p>
    <w:p w:rsidR="00C36DCB" w:rsidRPr="00742B49" w:rsidRDefault="00C36DCB" w:rsidP="00C36DCB">
      <w:pPr>
        <w:pStyle w:val="3"/>
        <w:spacing w:before="0" w:after="0"/>
        <w:rPr>
          <w:rFonts w:ascii="Times New Roman" w:hAnsi="Times New Roman" w:cs="Times New Roman"/>
          <w:color w:val="000000"/>
          <w:sz w:val="28"/>
          <w:szCs w:val="28"/>
        </w:rPr>
      </w:pPr>
      <w:r w:rsidRPr="00742B49">
        <w:rPr>
          <w:rStyle w:val="mw-headline"/>
          <w:rFonts w:ascii="Times New Roman" w:hAnsi="Times New Roman" w:cs="Times New Roman"/>
          <w:color w:val="000000"/>
          <w:sz w:val="28"/>
          <w:szCs w:val="28"/>
        </w:rPr>
        <w:t>Изучение детской речи</w:t>
      </w:r>
    </w:p>
    <w:p w:rsidR="00C36DCB" w:rsidRPr="00742B49" w:rsidRDefault="00C36DCB" w:rsidP="00C36DCB">
      <w:pPr>
        <w:ind w:firstLine="567"/>
        <w:rPr>
          <w:rFonts w:ascii="Times New Roman" w:hAnsi="Times New Roman" w:cs="Times New Roman"/>
          <w:color w:val="000000"/>
          <w:sz w:val="28"/>
          <w:szCs w:val="28"/>
        </w:rPr>
      </w:pPr>
      <w:r w:rsidRPr="00742B49">
        <w:rPr>
          <w:rFonts w:ascii="Times New Roman" w:hAnsi="Times New Roman" w:cs="Times New Roman"/>
          <w:sz w:val="28"/>
          <w:szCs w:val="28"/>
        </w:rPr>
        <w:t xml:space="preserve"> В психолингвистике последних лет изучение детской речи выделилась в отдельную отрасль: </w:t>
      </w:r>
      <w:hyperlink r:id="rId69" w:tooltip="Онтогенез" w:history="1">
        <w:r w:rsidRPr="00742B49">
          <w:rPr>
            <w:rStyle w:val="a6"/>
            <w:rFonts w:ascii="Times New Roman" w:hAnsi="Times New Roman" w:cs="Times New Roman"/>
            <w:color w:val="000000"/>
            <w:sz w:val="28"/>
            <w:szCs w:val="28"/>
          </w:rPr>
          <w:t>онтогенез</w:t>
        </w:r>
      </w:hyperlink>
      <w:r w:rsidRPr="00742B49">
        <w:rPr>
          <w:rFonts w:ascii="Times New Roman" w:hAnsi="Times New Roman" w:cs="Times New Roman"/>
          <w:sz w:val="28"/>
          <w:szCs w:val="28"/>
        </w:rPr>
        <w:t xml:space="preserve"> речи ребёнка или </w:t>
      </w:r>
      <w:hyperlink r:id="rId70" w:tooltip="Онтолингвистика" w:history="1">
        <w:proofErr w:type="spellStart"/>
        <w:r w:rsidRPr="00742B49">
          <w:rPr>
            <w:rStyle w:val="a6"/>
            <w:rFonts w:ascii="Times New Roman" w:hAnsi="Times New Roman" w:cs="Times New Roman"/>
            <w:color w:val="000000"/>
            <w:sz w:val="28"/>
            <w:szCs w:val="28"/>
          </w:rPr>
          <w:t>онтолингвистика</w:t>
        </w:r>
        <w:proofErr w:type="spellEnd"/>
      </w:hyperlink>
      <w:r w:rsidRPr="00742B49">
        <w:rPr>
          <w:rFonts w:ascii="Times New Roman" w:hAnsi="Times New Roman" w:cs="Times New Roman"/>
          <w:sz w:val="28"/>
          <w:szCs w:val="28"/>
        </w:rPr>
        <w:t xml:space="preserve">, </w:t>
      </w:r>
      <w:hyperlink r:id="rId71" w:tooltip="Английский язык" w:history="1">
        <w:r w:rsidRPr="00742B49">
          <w:rPr>
            <w:rStyle w:val="a6"/>
            <w:rFonts w:ascii="Times New Roman" w:hAnsi="Times New Roman" w:cs="Times New Roman"/>
            <w:color w:val="000000"/>
            <w:sz w:val="28"/>
            <w:szCs w:val="28"/>
          </w:rPr>
          <w:t>англ.</w:t>
        </w:r>
      </w:hyperlink>
      <w:r w:rsidRPr="00742B49">
        <w:rPr>
          <w:rFonts w:ascii="Times New Roman" w:hAnsi="Times New Roman" w:cs="Times New Roman"/>
          <w:sz w:val="28"/>
          <w:szCs w:val="28"/>
        </w:rPr>
        <w:t> </w:t>
      </w:r>
      <w:r w:rsidRPr="00742B49">
        <w:rPr>
          <w:rFonts w:ascii="Times New Roman" w:hAnsi="Times New Roman" w:cs="Times New Roman"/>
          <w:i/>
          <w:iCs/>
          <w:sz w:val="28"/>
          <w:szCs w:val="28"/>
          <w:lang w:val="en"/>
        </w:rPr>
        <w:t>developmental</w:t>
      </w:r>
      <w:r w:rsidRPr="00742B49">
        <w:rPr>
          <w:rFonts w:ascii="Times New Roman" w:hAnsi="Times New Roman" w:cs="Times New Roman"/>
          <w:i/>
          <w:iCs/>
          <w:sz w:val="28"/>
          <w:szCs w:val="28"/>
        </w:rPr>
        <w:t xml:space="preserve"> </w:t>
      </w:r>
      <w:r w:rsidRPr="00742B49">
        <w:rPr>
          <w:rFonts w:ascii="Times New Roman" w:hAnsi="Times New Roman" w:cs="Times New Roman"/>
          <w:i/>
          <w:iCs/>
          <w:sz w:val="28"/>
          <w:szCs w:val="28"/>
          <w:lang w:val="en"/>
        </w:rPr>
        <w:t>psycholinguistics</w:t>
      </w:r>
      <w:r w:rsidRPr="00742B49">
        <w:rPr>
          <w:rFonts w:ascii="Times New Roman" w:hAnsi="Times New Roman" w:cs="Times New Roman"/>
          <w:sz w:val="28"/>
          <w:szCs w:val="28"/>
        </w:rPr>
        <w:t>. По этой проблеме проводятся международные симпозиумы, пишутся специальные учебники.</w:t>
      </w:r>
    </w:p>
    <w:p w:rsidR="00C36DCB" w:rsidRPr="00742B49" w:rsidRDefault="00C36DCB" w:rsidP="00C36DCB">
      <w:pPr>
        <w:pStyle w:val="a4"/>
        <w:spacing w:before="0" w:beforeAutospacing="0" w:after="0" w:afterAutospacing="0"/>
        <w:ind w:firstLine="567"/>
        <w:rPr>
          <w:color w:val="000000"/>
          <w:sz w:val="28"/>
          <w:szCs w:val="28"/>
        </w:rPr>
      </w:pPr>
      <w:r w:rsidRPr="00742B49">
        <w:rPr>
          <w:color w:val="000000"/>
          <w:sz w:val="28"/>
          <w:szCs w:val="28"/>
        </w:rPr>
        <w:t xml:space="preserve">При </w:t>
      </w:r>
      <w:hyperlink r:id="rId72" w:tooltip="Усвоение второго языка (страница отсутствует)" w:history="1">
        <w:r w:rsidRPr="00742B49">
          <w:rPr>
            <w:rStyle w:val="a6"/>
            <w:color w:val="000000"/>
            <w:sz w:val="28"/>
            <w:szCs w:val="28"/>
          </w:rPr>
          <w:t>усвоении второго языка</w:t>
        </w:r>
      </w:hyperlink>
      <w:r w:rsidRPr="00742B49">
        <w:rPr>
          <w:color w:val="000000"/>
          <w:sz w:val="28"/>
          <w:szCs w:val="28"/>
        </w:rPr>
        <w:t xml:space="preserve"> человек сталкивается с трудностями, исследование которых важно само по себе и может быть полезным для изучения речевых и мыслительных процессов, пролить свет на процесс приобретения родного языка.</w:t>
      </w:r>
    </w:p>
    <w:p w:rsidR="00C36DCB" w:rsidRPr="00742B49" w:rsidRDefault="00C36DCB" w:rsidP="00C36DCB">
      <w:pPr>
        <w:pStyle w:val="2"/>
        <w:spacing w:before="0" w:beforeAutospacing="0" w:after="0" w:afterAutospacing="0"/>
        <w:rPr>
          <w:color w:val="000000"/>
          <w:sz w:val="28"/>
          <w:szCs w:val="28"/>
        </w:rPr>
      </w:pPr>
      <w:r w:rsidRPr="00742B49">
        <w:rPr>
          <w:rStyle w:val="mw-headline"/>
          <w:color w:val="000000"/>
          <w:sz w:val="28"/>
          <w:szCs w:val="28"/>
        </w:rPr>
        <w:t>Порождение речи</w:t>
      </w:r>
    </w:p>
    <w:p w:rsidR="00C36DCB" w:rsidRPr="00742B49" w:rsidRDefault="00C36DCB" w:rsidP="00C36DCB">
      <w:pPr>
        <w:pStyle w:val="a4"/>
        <w:spacing w:before="0" w:beforeAutospacing="0" w:after="0" w:afterAutospacing="0"/>
        <w:ind w:firstLine="567"/>
        <w:jc w:val="both"/>
        <w:rPr>
          <w:color w:val="000000"/>
          <w:sz w:val="28"/>
          <w:szCs w:val="28"/>
        </w:rPr>
      </w:pPr>
      <w:r w:rsidRPr="00742B49">
        <w:rPr>
          <w:color w:val="000000"/>
          <w:sz w:val="28"/>
          <w:szCs w:val="28"/>
        </w:rPr>
        <w:t xml:space="preserve">Процесс производства речи практически </w:t>
      </w:r>
      <w:proofErr w:type="spellStart"/>
      <w:r w:rsidRPr="00742B49">
        <w:rPr>
          <w:color w:val="000000"/>
          <w:sz w:val="28"/>
          <w:szCs w:val="28"/>
        </w:rPr>
        <w:t>ненаблюдаем</w:t>
      </w:r>
      <w:proofErr w:type="spellEnd"/>
      <w:r w:rsidRPr="00742B49">
        <w:rPr>
          <w:color w:val="000000"/>
          <w:sz w:val="28"/>
          <w:szCs w:val="28"/>
        </w:rPr>
        <w:t xml:space="preserve"> — и поэтому достаточно сложен для описания. Большое количество моделей построено на основании оговорок и пауз в речи. </w:t>
      </w:r>
      <w:hyperlink r:id="rId73" w:tooltip="Генеративная грамматика" w:history="1">
        <w:proofErr w:type="spellStart"/>
        <w:r w:rsidRPr="00742B49">
          <w:rPr>
            <w:rStyle w:val="a6"/>
            <w:color w:val="000000"/>
            <w:sz w:val="28"/>
            <w:szCs w:val="28"/>
          </w:rPr>
          <w:t>Трансформационно</w:t>
        </w:r>
        <w:proofErr w:type="spellEnd"/>
        <w:r w:rsidRPr="00742B49">
          <w:rPr>
            <w:rStyle w:val="a6"/>
            <w:color w:val="000000"/>
            <w:sz w:val="28"/>
            <w:szCs w:val="28"/>
          </w:rPr>
          <w:t>-генеративная грамматика</w:t>
        </w:r>
      </w:hyperlink>
      <w:r w:rsidRPr="00742B49">
        <w:rPr>
          <w:color w:val="000000"/>
          <w:sz w:val="28"/>
          <w:szCs w:val="28"/>
        </w:rPr>
        <w:t xml:space="preserve"> </w:t>
      </w:r>
      <w:hyperlink r:id="rId74" w:tooltip="Чомски, Аврам Ноам" w:history="1">
        <w:r w:rsidRPr="00742B49">
          <w:rPr>
            <w:rStyle w:val="a6"/>
            <w:color w:val="000000"/>
            <w:sz w:val="28"/>
            <w:szCs w:val="28"/>
          </w:rPr>
          <w:t>Н. Хомского</w:t>
        </w:r>
      </w:hyperlink>
      <w:r w:rsidRPr="00742B49">
        <w:rPr>
          <w:color w:val="000000"/>
          <w:sz w:val="28"/>
          <w:szCs w:val="28"/>
        </w:rPr>
        <w:t xml:space="preserve"> предполагает, что человек оперирует определёнными правилами, позволяющими ему развернуть глубинную </w:t>
      </w:r>
      <w:r w:rsidRPr="00742B49">
        <w:rPr>
          <w:color w:val="000000"/>
          <w:sz w:val="28"/>
          <w:szCs w:val="28"/>
        </w:rPr>
        <w:lastRenderedPageBreak/>
        <w:t>структуру в поверхностную. С психологической точки зрения процесс порождения речи заключается в том, что говорящий по определённым правилам переводит свой мыслительный (неречевой) замысел в речевые единицы конкретного языка. При этом человек оперирует не статистическими закономерностями языка, а смысловыми единицами, которые обусловливаются коммуникативным замыслом. Существующая у человека внутренняя речь предикативна, свёрнута и образна. Лишь выбор грамматической конструкции и подбор лексических единиц делают мысли человека доступными окружающим. Мысль совершается в слове (</w:t>
      </w:r>
      <w:hyperlink r:id="rId75" w:tooltip="Выготский, Лев Семёнович" w:history="1">
        <w:r w:rsidRPr="00742B49">
          <w:rPr>
            <w:rStyle w:val="a6"/>
            <w:color w:val="000000"/>
            <w:sz w:val="28"/>
            <w:szCs w:val="28"/>
          </w:rPr>
          <w:t>Л. С. Выготский</w:t>
        </w:r>
      </w:hyperlink>
      <w:r w:rsidRPr="00742B49">
        <w:rPr>
          <w:color w:val="000000"/>
          <w:sz w:val="28"/>
          <w:szCs w:val="28"/>
        </w:rPr>
        <w:t xml:space="preserve">). Речь тем самым представляет собой деятельность по вербализации образов </w:t>
      </w:r>
      <w:hyperlink r:id="rId76" w:tooltip="Сознание (психология)" w:history="1">
        <w:r w:rsidRPr="00742B49">
          <w:rPr>
            <w:rStyle w:val="a6"/>
            <w:color w:val="000000"/>
            <w:sz w:val="28"/>
            <w:szCs w:val="28"/>
          </w:rPr>
          <w:t>сознания</w:t>
        </w:r>
      </w:hyperlink>
      <w:r w:rsidRPr="00742B49">
        <w:rPr>
          <w:color w:val="000000"/>
          <w:sz w:val="28"/>
          <w:szCs w:val="28"/>
        </w:rPr>
        <w:t xml:space="preserve"> человека.</w:t>
      </w:r>
    </w:p>
    <w:p w:rsidR="00C36DCB" w:rsidRPr="00742B49" w:rsidRDefault="00C36DCB" w:rsidP="00C36DCB">
      <w:pPr>
        <w:pStyle w:val="2"/>
        <w:spacing w:before="0" w:beforeAutospacing="0" w:after="0" w:afterAutospacing="0"/>
        <w:jc w:val="both"/>
        <w:rPr>
          <w:color w:val="000000"/>
          <w:sz w:val="28"/>
          <w:szCs w:val="28"/>
        </w:rPr>
      </w:pPr>
      <w:r w:rsidRPr="00742B49">
        <w:rPr>
          <w:rStyle w:val="mw-headline"/>
          <w:color w:val="000000"/>
          <w:sz w:val="28"/>
          <w:szCs w:val="28"/>
        </w:rPr>
        <w:t>Восприятие речи</w:t>
      </w:r>
    </w:p>
    <w:p w:rsidR="00C36DCB" w:rsidRPr="00742B49" w:rsidRDefault="00C36DCB" w:rsidP="00C36DCB">
      <w:pPr>
        <w:pStyle w:val="a4"/>
        <w:spacing w:before="0" w:beforeAutospacing="0" w:after="0" w:afterAutospacing="0"/>
        <w:ind w:firstLine="567"/>
        <w:jc w:val="both"/>
        <w:rPr>
          <w:color w:val="000000"/>
          <w:sz w:val="28"/>
          <w:szCs w:val="28"/>
        </w:rPr>
      </w:pPr>
      <w:r w:rsidRPr="00742B49">
        <w:rPr>
          <w:color w:val="000000"/>
          <w:sz w:val="28"/>
          <w:szCs w:val="28"/>
        </w:rPr>
        <w:t>Восприятие речи — это процесс извлечения смысла, находящегося за внешней формой речевых высказываний. Обработка речевых сигналов проходит последовательно. Восприятие формы речи требует знания лингвистических закономерностей её построения. Восприятие письменной речи осуществляется скачкообразными (</w:t>
      </w:r>
      <w:proofErr w:type="spellStart"/>
      <w:r w:rsidRPr="00742B49">
        <w:rPr>
          <w:color w:val="000000"/>
          <w:sz w:val="28"/>
          <w:szCs w:val="28"/>
        </w:rPr>
        <w:t>саккадическими</w:t>
      </w:r>
      <w:proofErr w:type="spellEnd"/>
      <w:r w:rsidRPr="00742B49">
        <w:rPr>
          <w:color w:val="000000"/>
          <w:sz w:val="28"/>
          <w:szCs w:val="28"/>
        </w:rPr>
        <w:t xml:space="preserve">) движениями глаз. Даже если слова несут ошибку, но </w:t>
      </w:r>
      <w:hyperlink r:id="rId77" w:tooltip="Память" w:history="1">
        <w:r w:rsidRPr="00742B49">
          <w:rPr>
            <w:rStyle w:val="a6"/>
            <w:color w:val="000000"/>
            <w:sz w:val="28"/>
            <w:szCs w:val="28"/>
          </w:rPr>
          <w:t>напоминают</w:t>
        </w:r>
      </w:hyperlink>
      <w:r w:rsidRPr="00742B49">
        <w:rPr>
          <w:color w:val="000000"/>
          <w:sz w:val="28"/>
          <w:szCs w:val="28"/>
        </w:rPr>
        <w:t xml:space="preserve"> слова, знакомые реципиенту, они воспринимаются как знакомые. Восприятие </w:t>
      </w:r>
      <w:proofErr w:type="spellStart"/>
      <w:r w:rsidRPr="00742B49">
        <w:rPr>
          <w:color w:val="000000"/>
          <w:sz w:val="28"/>
          <w:szCs w:val="28"/>
        </w:rPr>
        <w:t>неосознаваемо</w:t>
      </w:r>
      <w:proofErr w:type="spellEnd"/>
      <w:r w:rsidRPr="00742B49">
        <w:rPr>
          <w:color w:val="000000"/>
          <w:sz w:val="28"/>
          <w:szCs w:val="28"/>
        </w:rPr>
        <w:t xml:space="preserve"> как акт восприятия формы — это почти всегда переход сразу к </w:t>
      </w:r>
      <w:hyperlink r:id="rId78" w:tooltip="Лингвистическая семантика" w:history="1">
        <w:r w:rsidRPr="00742B49">
          <w:rPr>
            <w:rStyle w:val="a6"/>
            <w:color w:val="000000"/>
            <w:sz w:val="28"/>
            <w:szCs w:val="28"/>
          </w:rPr>
          <w:t>семантике</w:t>
        </w:r>
      </w:hyperlink>
      <w:r w:rsidRPr="00742B49">
        <w:rPr>
          <w:color w:val="000000"/>
          <w:sz w:val="28"/>
          <w:szCs w:val="28"/>
        </w:rPr>
        <w:t xml:space="preserve">. Однако, в том случае, если значение слова конкурирует с его формой, возникает затруднение при </w:t>
      </w:r>
      <w:hyperlink r:id="rId79" w:tooltip="Чтение" w:history="1">
        <w:r w:rsidRPr="00742B49">
          <w:rPr>
            <w:rStyle w:val="a6"/>
            <w:color w:val="000000"/>
            <w:sz w:val="28"/>
            <w:szCs w:val="28"/>
          </w:rPr>
          <w:t>чтении</w:t>
        </w:r>
      </w:hyperlink>
      <w:r w:rsidRPr="00742B49">
        <w:rPr>
          <w:color w:val="000000"/>
          <w:sz w:val="28"/>
          <w:szCs w:val="28"/>
        </w:rPr>
        <w:t>.</w:t>
      </w:r>
    </w:p>
    <w:p w:rsidR="00C36DCB" w:rsidRPr="00742B49" w:rsidRDefault="00C36DCB" w:rsidP="00C36DCB">
      <w:pPr>
        <w:pStyle w:val="a4"/>
        <w:spacing w:before="0" w:beforeAutospacing="0" w:after="0" w:afterAutospacing="0"/>
        <w:jc w:val="both"/>
        <w:rPr>
          <w:color w:val="000000"/>
          <w:sz w:val="28"/>
          <w:szCs w:val="28"/>
        </w:rPr>
      </w:pPr>
      <w:r w:rsidRPr="00742B49">
        <w:rPr>
          <w:color w:val="000000"/>
          <w:sz w:val="28"/>
          <w:szCs w:val="28"/>
        </w:rPr>
        <w:t xml:space="preserve">Важную роль в восприятии </w:t>
      </w:r>
      <w:hyperlink r:id="rId80" w:tooltip="Слово" w:history="1">
        <w:r w:rsidRPr="00742B49">
          <w:rPr>
            <w:rStyle w:val="a6"/>
            <w:color w:val="000000"/>
            <w:sz w:val="28"/>
            <w:szCs w:val="28"/>
          </w:rPr>
          <w:t>слова</w:t>
        </w:r>
      </w:hyperlink>
      <w:r w:rsidRPr="00742B49">
        <w:rPr>
          <w:color w:val="000000"/>
          <w:sz w:val="28"/>
          <w:szCs w:val="28"/>
        </w:rPr>
        <w:t xml:space="preserve"> играет его </w:t>
      </w:r>
      <w:hyperlink r:id="rId81" w:tooltip="Многозначность" w:history="1">
        <w:r w:rsidRPr="00742B49">
          <w:rPr>
            <w:rStyle w:val="a6"/>
            <w:color w:val="000000"/>
            <w:sz w:val="28"/>
            <w:szCs w:val="28"/>
          </w:rPr>
          <w:t>многозначность</w:t>
        </w:r>
      </w:hyperlink>
      <w:r w:rsidRPr="00742B49">
        <w:rPr>
          <w:color w:val="000000"/>
          <w:sz w:val="28"/>
          <w:szCs w:val="28"/>
        </w:rPr>
        <w:t xml:space="preserve">, при этом в процессе восприятия </w:t>
      </w:r>
      <w:hyperlink r:id="rId82" w:tooltip="Слово" w:history="1">
        <w:r w:rsidRPr="00742B49">
          <w:rPr>
            <w:rStyle w:val="a6"/>
            <w:color w:val="000000"/>
            <w:sz w:val="28"/>
            <w:szCs w:val="28"/>
          </w:rPr>
          <w:t>слово</w:t>
        </w:r>
      </w:hyperlink>
      <w:r w:rsidRPr="00742B49">
        <w:rPr>
          <w:color w:val="000000"/>
          <w:sz w:val="28"/>
          <w:szCs w:val="28"/>
        </w:rPr>
        <w:t xml:space="preserve"> соотносится с другими словами того же </w:t>
      </w:r>
      <w:hyperlink r:id="rId83" w:tooltip="Семантическое поле" w:history="1">
        <w:r w:rsidRPr="00742B49">
          <w:rPr>
            <w:rStyle w:val="a6"/>
            <w:color w:val="000000"/>
            <w:sz w:val="28"/>
            <w:szCs w:val="28"/>
          </w:rPr>
          <w:t>семантического поля</w:t>
        </w:r>
      </w:hyperlink>
      <w:r w:rsidRPr="00742B49">
        <w:rPr>
          <w:color w:val="000000"/>
          <w:sz w:val="28"/>
          <w:szCs w:val="28"/>
        </w:rPr>
        <w:t xml:space="preserve">. При восприятии фраз </w:t>
      </w:r>
      <w:hyperlink r:id="rId84" w:tooltip="Реципиент" w:history="1">
        <w:r w:rsidRPr="00742B49">
          <w:rPr>
            <w:rStyle w:val="a6"/>
            <w:color w:val="000000"/>
            <w:sz w:val="28"/>
            <w:szCs w:val="28"/>
          </w:rPr>
          <w:t>реципиент</w:t>
        </w:r>
      </w:hyperlink>
      <w:r w:rsidRPr="00742B49">
        <w:rPr>
          <w:color w:val="000000"/>
          <w:sz w:val="28"/>
          <w:szCs w:val="28"/>
        </w:rPr>
        <w:t xml:space="preserve"> может испытывать затруднение в том случае, если имеется </w:t>
      </w:r>
      <w:hyperlink r:id="rId85" w:tooltip="Неоднозначность" w:history="1">
        <w:r w:rsidRPr="00742B49">
          <w:rPr>
            <w:rStyle w:val="a6"/>
            <w:color w:val="000000"/>
            <w:sz w:val="28"/>
            <w:szCs w:val="28"/>
          </w:rPr>
          <w:t>неоднозначность</w:t>
        </w:r>
      </w:hyperlink>
      <w:r w:rsidRPr="00742B49">
        <w:rPr>
          <w:color w:val="000000"/>
          <w:sz w:val="28"/>
          <w:szCs w:val="28"/>
        </w:rPr>
        <w:t xml:space="preserve"> в их толковании (см. также </w:t>
      </w:r>
      <w:hyperlink r:id="rId86" w:tooltip="Эффект Струпа" w:history="1">
        <w:r w:rsidRPr="00742B49">
          <w:rPr>
            <w:rStyle w:val="a6"/>
            <w:color w:val="000000"/>
            <w:sz w:val="28"/>
            <w:szCs w:val="28"/>
          </w:rPr>
          <w:t>Эффект Струпа</w:t>
        </w:r>
      </w:hyperlink>
      <w:r w:rsidRPr="00742B49">
        <w:rPr>
          <w:color w:val="000000"/>
          <w:sz w:val="28"/>
          <w:szCs w:val="28"/>
        </w:rPr>
        <w:t xml:space="preserve">). Для </w:t>
      </w:r>
      <w:hyperlink r:id="rId87" w:tooltip="Реципиент" w:history="1">
        <w:r w:rsidRPr="00742B49">
          <w:rPr>
            <w:rStyle w:val="a6"/>
            <w:color w:val="000000"/>
            <w:sz w:val="28"/>
            <w:szCs w:val="28"/>
          </w:rPr>
          <w:t>реципиента</w:t>
        </w:r>
      </w:hyperlink>
      <w:r w:rsidRPr="00742B49">
        <w:rPr>
          <w:color w:val="000000"/>
          <w:sz w:val="28"/>
          <w:szCs w:val="28"/>
        </w:rPr>
        <w:t xml:space="preserve"> не важно, в какой </w:t>
      </w:r>
      <w:hyperlink r:id="rId88" w:tooltip="Синтаксис" w:history="1">
        <w:r w:rsidRPr="00742B49">
          <w:rPr>
            <w:rStyle w:val="a6"/>
            <w:color w:val="000000"/>
            <w:sz w:val="28"/>
            <w:szCs w:val="28"/>
          </w:rPr>
          <w:t>синтаксической форме</w:t>
        </w:r>
      </w:hyperlink>
      <w:r w:rsidRPr="00742B49">
        <w:rPr>
          <w:color w:val="000000"/>
          <w:sz w:val="28"/>
          <w:szCs w:val="28"/>
        </w:rPr>
        <w:t xml:space="preserve"> предъявляется </w:t>
      </w:r>
      <w:hyperlink r:id="rId89" w:tooltip="Фраза" w:history="1">
        <w:proofErr w:type="spellStart"/>
        <w:r w:rsidRPr="00742B49">
          <w:rPr>
            <w:rStyle w:val="a6"/>
            <w:color w:val="000000"/>
            <w:sz w:val="28"/>
            <w:szCs w:val="28"/>
          </w:rPr>
          <w:t>фраза</w:t>
        </w:r>
      </w:hyperlink>
      <w:r w:rsidRPr="00742B49">
        <w:rPr>
          <w:color w:val="000000"/>
          <w:sz w:val="28"/>
          <w:szCs w:val="28"/>
        </w:rPr>
        <w:t>.Кроме</w:t>
      </w:r>
      <w:proofErr w:type="spellEnd"/>
      <w:r w:rsidRPr="00742B49">
        <w:rPr>
          <w:color w:val="000000"/>
          <w:sz w:val="28"/>
          <w:szCs w:val="28"/>
        </w:rPr>
        <w:t xml:space="preserve"> того, важным для восприятия является знание реципиентом языка, на котором создано сообщение.</w:t>
      </w:r>
    </w:p>
    <w:p w:rsidR="00C36DCB" w:rsidRPr="00742B49" w:rsidRDefault="00C36DCB" w:rsidP="00C36DCB">
      <w:pPr>
        <w:pStyle w:val="a4"/>
        <w:spacing w:before="0" w:beforeAutospacing="0" w:after="0" w:afterAutospacing="0"/>
        <w:jc w:val="both"/>
        <w:rPr>
          <w:color w:val="000000"/>
          <w:sz w:val="28"/>
          <w:szCs w:val="28"/>
        </w:rPr>
      </w:pPr>
      <w:r w:rsidRPr="00742B49">
        <w:rPr>
          <w:color w:val="000000"/>
          <w:sz w:val="28"/>
          <w:szCs w:val="28"/>
        </w:rPr>
        <w:t xml:space="preserve">Воспринимая речь, человек соотносит сказанное с </w:t>
      </w:r>
      <w:hyperlink r:id="rId90" w:tooltip="Действительность" w:history="1">
        <w:r w:rsidRPr="00742B49">
          <w:rPr>
            <w:rStyle w:val="a6"/>
            <w:color w:val="000000"/>
            <w:sz w:val="28"/>
            <w:szCs w:val="28"/>
          </w:rPr>
          <w:t>действительностью</w:t>
        </w:r>
      </w:hyperlink>
      <w:r w:rsidRPr="00742B49">
        <w:rPr>
          <w:color w:val="000000"/>
          <w:sz w:val="28"/>
          <w:szCs w:val="28"/>
        </w:rPr>
        <w:t xml:space="preserve">, со своими знаниями о ней, со своим опытом. Человек может восстанавливать пропущенные фрагменты, черпая информацию из своего </w:t>
      </w:r>
      <w:hyperlink r:id="rId91" w:tooltip="Сознание (психология)" w:history="1">
        <w:r w:rsidRPr="00742B49">
          <w:rPr>
            <w:rStyle w:val="a6"/>
            <w:color w:val="000000"/>
            <w:sz w:val="28"/>
            <w:szCs w:val="28"/>
          </w:rPr>
          <w:t>сознания</w:t>
        </w:r>
      </w:hyperlink>
      <w:r w:rsidRPr="00742B49">
        <w:rPr>
          <w:color w:val="000000"/>
          <w:sz w:val="28"/>
          <w:szCs w:val="28"/>
        </w:rPr>
        <w:t xml:space="preserve">. В процессе восприятия человек активен, выдвигает гипотезы относительно дальнейшего содержания и осуществляет </w:t>
      </w:r>
      <w:hyperlink r:id="rId92" w:tooltip="Смысловая замена (страница отсутствует)" w:history="1">
        <w:r w:rsidRPr="00742B49">
          <w:rPr>
            <w:rStyle w:val="a6"/>
            <w:color w:val="000000"/>
            <w:sz w:val="28"/>
            <w:szCs w:val="28"/>
          </w:rPr>
          <w:t>смысловые замены</w:t>
        </w:r>
      </w:hyperlink>
      <w:r w:rsidRPr="00742B49">
        <w:rPr>
          <w:color w:val="000000"/>
          <w:sz w:val="28"/>
          <w:szCs w:val="28"/>
        </w:rPr>
        <w:t xml:space="preserve">. Психолингвистика восприятия текста близка </w:t>
      </w:r>
      <w:hyperlink r:id="rId93" w:tooltip="Библиопсихология" w:history="1">
        <w:proofErr w:type="spellStart"/>
        <w:r w:rsidRPr="00742B49">
          <w:rPr>
            <w:rStyle w:val="a6"/>
            <w:color w:val="000000"/>
            <w:sz w:val="28"/>
            <w:szCs w:val="28"/>
          </w:rPr>
          <w:t>библиопсихологии</w:t>
        </w:r>
        <w:proofErr w:type="spellEnd"/>
      </w:hyperlink>
      <w:r w:rsidRPr="00742B49">
        <w:rPr>
          <w:color w:val="000000"/>
          <w:sz w:val="28"/>
          <w:szCs w:val="28"/>
        </w:rPr>
        <w:t xml:space="preserve">, которую разрабатывал </w:t>
      </w:r>
      <w:hyperlink r:id="rId94" w:tooltip="Рубакин, Николай Александрович" w:history="1">
        <w:r w:rsidRPr="00742B49">
          <w:rPr>
            <w:rStyle w:val="a6"/>
            <w:color w:val="000000"/>
            <w:sz w:val="28"/>
            <w:szCs w:val="28"/>
          </w:rPr>
          <w:t>Н. А. Рубакин</w:t>
        </w:r>
      </w:hyperlink>
      <w:r w:rsidRPr="00742B49">
        <w:rPr>
          <w:color w:val="000000"/>
          <w:sz w:val="28"/>
          <w:szCs w:val="28"/>
        </w:rPr>
        <w:t>.</w:t>
      </w:r>
    </w:p>
    <w:p w:rsidR="00C36DCB" w:rsidRPr="00742B49" w:rsidRDefault="00C36DCB" w:rsidP="00C36DCB">
      <w:pPr>
        <w:pStyle w:val="2"/>
        <w:spacing w:before="0" w:beforeAutospacing="0" w:after="0" w:afterAutospacing="0"/>
        <w:jc w:val="both"/>
        <w:rPr>
          <w:color w:val="000000"/>
          <w:sz w:val="28"/>
          <w:szCs w:val="28"/>
        </w:rPr>
      </w:pPr>
      <w:proofErr w:type="spellStart"/>
      <w:r w:rsidRPr="00742B49">
        <w:rPr>
          <w:rStyle w:val="mw-headline"/>
          <w:color w:val="000000"/>
          <w:sz w:val="28"/>
          <w:szCs w:val="28"/>
        </w:rPr>
        <w:t>Этнолингвистика</w:t>
      </w:r>
      <w:proofErr w:type="spellEnd"/>
    </w:p>
    <w:p w:rsidR="00C36DCB" w:rsidRPr="00742B49" w:rsidRDefault="00C36DCB" w:rsidP="00C36DCB">
      <w:pPr>
        <w:pStyle w:val="a4"/>
        <w:spacing w:before="0" w:beforeAutospacing="0" w:after="0" w:afterAutospacing="0"/>
        <w:ind w:firstLine="567"/>
        <w:jc w:val="both"/>
        <w:rPr>
          <w:color w:val="000000"/>
          <w:sz w:val="28"/>
          <w:szCs w:val="28"/>
        </w:rPr>
      </w:pPr>
      <w:r w:rsidRPr="00742B49">
        <w:rPr>
          <w:color w:val="000000"/>
          <w:sz w:val="28"/>
          <w:szCs w:val="28"/>
        </w:rPr>
        <w:t xml:space="preserve">Относясь к духовной культуре, язык не может её не отражать и тем самым не может не влиять на понимание мира носителями языка. Согласно </w:t>
      </w:r>
      <w:hyperlink r:id="rId95" w:tooltip="Гипотеза Сепира — Уорфа" w:history="1">
        <w:r w:rsidRPr="00742B49">
          <w:rPr>
            <w:rStyle w:val="a6"/>
            <w:color w:val="000000"/>
            <w:sz w:val="28"/>
            <w:szCs w:val="28"/>
          </w:rPr>
          <w:t>гипотезе лингвистической относительности</w:t>
        </w:r>
      </w:hyperlink>
      <w:r w:rsidRPr="00742B49">
        <w:rPr>
          <w:color w:val="000000"/>
          <w:sz w:val="28"/>
          <w:szCs w:val="28"/>
        </w:rPr>
        <w:t xml:space="preserve"> Л. Уорфа и </w:t>
      </w:r>
      <w:hyperlink r:id="rId96" w:tooltip="Эдвард Сепир" w:history="1">
        <w:r w:rsidRPr="00742B49">
          <w:rPr>
            <w:rStyle w:val="a6"/>
            <w:color w:val="000000"/>
            <w:sz w:val="28"/>
            <w:szCs w:val="28"/>
          </w:rPr>
          <w:t>Э. Сепира</w:t>
        </w:r>
      </w:hyperlink>
      <w:r w:rsidRPr="00742B49">
        <w:rPr>
          <w:color w:val="000000"/>
          <w:sz w:val="28"/>
          <w:szCs w:val="28"/>
        </w:rPr>
        <w:t xml:space="preserve">, структура национального языка определяет структуру мышления и способ познания внешнего мира. В отечественной психолингвистике существует </w:t>
      </w:r>
      <w:hyperlink r:id="rId97" w:tooltip="Лакуна (лингвистика)" w:history="1">
        <w:r w:rsidRPr="00742B49">
          <w:rPr>
            <w:rStyle w:val="a6"/>
            <w:color w:val="000000"/>
            <w:sz w:val="28"/>
            <w:szCs w:val="28"/>
          </w:rPr>
          <w:t>теория лакун</w:t>
        </w:r>
      </w:hyperlink>
      <w:r w:rsidRPr="00742B49">
        <w:rPr>
          <w:color w:val="000000"/>
          <w:sz w:val="28"/>
          <w:szCs w:val="28"/>
        </w:rPr>
        <w:t xml:space="preserve">, которая объясняет условия существования элементов национальной специфики </w:t>
      </w:r>
      <w:proofErr w:type="spellStart"/>
      <w:r w:rsidRPr="00742B49">
        <w:rPr>
          <w:color w:val="000000"/>
          <w:sz w:val="28"/>
          <w:szCs w:val="28"/>
        </w:rPr>
        <w:t>лингвокультурной</w:t>
      </w:r>
      <w:proofErr w:type="spellEnd"/>
      <w:r w:rsidRPr="00742B49">
        <w:rPr>
          <w:color w:val="000000"/>
          <w:sz w:val="28"/>
          <w:szCs w:val="28"/>
        </w:rPr>
        <w:t xml:space="preserve"> общности. Лакуны бывают языковые и </w:t>
      </w:r>
      <w:r w:rsidRPr="00742B49">
        <w:rPr>
          <w:color w:val="000000"/>
          <w:sz w:val="28"/>
          <w:szCs w:val="28"/>
        </w:rPr>
        <w:lastRenderedPageBreak/>
        <w:t xml:space="preserve">этнографические. Восстанавливаются лакуны с помощью толкования, </w:t>
      </w:r>
      <w:hyperlink r:id="rId98" w:tooltip="Перевод" w:history="1">
        <w:r w:rsidRPr="00742B49">
          <w:rPr>
            <w:rStyle w:val="a6"/>
            <w:color w:val="000000"/>
            <w:sz w:val="28"/>
            <w:szCs w:val="28"/>
          </w:rPr>
          <w:t>перевода</w:t>
        </w:r>
      </w:hyperlink>
      <w:r w:rsidRPr="00742B49">
        <w:rPr>
          <w:color w:val="000000"/>
          <w:sz w:val="28"/>
          <w:szCs w:val="28"/>
        </w:rPr>
        <w:t xml:space="preserve"> и комментирования.</w:t>
      </w:r>
    </w:p>
    <w:p w:rsidR="00C36DCB" w:rsidRPr="00742B49" w:rsidRDefault="00C36DCB" w:rsidP="00C36DCB">
      <w:pPr>
        <w:pStyle w:val="a4"/>
        <w:spacing w:before="0" w:beforeAutospacing="0" w:after="0" w:afterAutospacing="0"/>
        <w:jc w:val="both"/>
        <w:rPr>
          <w:color w:val="000000"/>
          <w:sz w:val="28"/>
          <w:szCs w:val="28"/>
        </w:rPr>
      </w:pPr>
      <w:r w:rsidRPr="00742B49">
        <w:rPr>
          <w:color w:val="000000"/>
          <w:sz w:val="28"/>
          <w:szCs w:val="28"/>
        </w:rPr>
        <w:t xml:space="preserve">Элементом владения культурой считается знание её носителями </w:t>
      </w:r>
      <w:hyperlink r:id="rId99" w:tooltip="Прецедентные тексты" w:history="1">
        <w:r w:rsidRPr="00742B49">
          <w:rPr>
            <w:rStyle w:val="a6"/>
            <w:color w:val="000000"/>
            <w:sz w:val="28"/>
            <w:szCs w:val="28"/>
          </w:rPr>
          <w:t>прецедентных текстов</w:t>
        </w:r>
      </w:hyperlink>
      <w:r w:rsidRPr="00742B49">
        <w:rPr>
          <w:color w:val="000000"/>
          <w:sz w:val="28"/>
          <w:szCs w:val="28"/>
        </w:rPr>
        <w:t>, разных для каждой культуры (субкультуры) и своего времени.</w:t>
      </w:r>
    </w:p>
    <w:p w:rsidR="00C36DCB" w:rsidRPr="00742B49" w:rsidRDefault="00C36DCB" w:rsidP="00C36DCB">
      <w:pPr>
        <w:pStyle w:val="3"/>
        <w:spacing w:before="0" w:after="0"/>
        <w:jc w:val="both"/>
        <w:rPr>
          <w:rFonts w:ascii="Times New Roman" w:hAnsi="Times New Roman" w:cs="Times New Roman"/>
          <w:color w:val="000000"/>
          <w:sz w:val="28"/>
          <w:szCs w:val="28"/>
        </w:rPr>
      </w:pPr>
      <w:proofErr w:type="spellStart"/>
      <w:r w:rsidRPr="00742B49">
        <w:rPr>
          <w:rStyle w:val="mw-headline"/>
          <w:rFonts w:ascii="Times New Roman" w:hAnsi="Times New Roman" w:cs="Times New Roman"/>
          <w:color w:val="000000"/>
          <w:sz w:val="28"/>
          <w:szCs w:val="28"/>
        </w:rPr>
        <w:t>Интеркультурные</w:t>
      </w:r>
      <w:proofErr w:type="spellEnd"/>
      <w:r w:rsidRPr="00742B49">
        <w:rPr>
          <w:rStyle w:val="mw-headline"/>
          <w:rFonts w:ascii="Times New Roman" w:hAnsi="Times New Roman" w:cs="Times New Roman"/>
          <w:color w:val="000000"/>
          <w:sz w:val="28"/>
          <w:szCs w:val="28"/>
        </w:rPr>
        <w:t xml:space="preserve"> контакты</w:t>
      </w:r>
    </w:p>
    <w:p w:rsidR="00C36DCB" w:rsidRPr="00742B49" w:rsidRDefault="00C36DCB" w:rsidP="00C36DCB">
      <w:pPr>
        <w:pStyle w:val="a4"/>
        <w:spacing w:before="0" w:beforeAutospacing="0" w:after="0" w:afterAutospacing="0"/>
        <w:ind w:firstLine="567"/>
        <w:jc w:val="both"/>
        <w:rPr>
          <w:color w:val="000000"/>
          <w:sz w:val="28"/>
          <w:szCs w:val="28"/>
        </w:rPr>
      </w:pPr>
      <w:r w:rsidRPr="00742B49">
        <w:rPr>
          <w:color w:val="000000"/>
          <w:sz w:val="28"/>
          <w:szCs w:val="28"/>
        </w:rPr>
        <w:t xml:space="preserve">При </w:t>
      </w:r>
      <w:proofErr w:type="spellStart"/>
      <w:r w:rsidRPr="00742B49">
        <w:rPr>
          <w:color w:val="000000"/>
          <w:sz w:val="28"/>
          <w:szCs w:val="28"/>
        </w:rPr>
        <w:t>интеркультурных</w:t>
      </w:r>
      <w:proofErr w:type="spellEnd"/>
      <w:r w:rsidRPr="00742B49">
        <w:rPr>
          <w:color w:val="000000"/>
          <w:sz w:val="28"/>
          <w:szCs w:val="28"/>
        </w:rPr>
        <w:t xml:space="preserve"> контактах человек проходит ряд этапов (нулевая фаза, вживание в культуру, адаптация, этап равновесия, адаптация по возвращении). При общении с представителями другой культуры нередок </w:t>
      </w:r>
      <w:hyperlink r:id="rId100" w:tooltip="Культурный шок" w:history="1">
        <w:r w:rsidRPr="00742B49">
          <w:rPr>
            <w:rStyle w:val="a6"/>
            <w:color w:val="000000"/>
            <w:sz w:val="28"/>
            <w:szCs w:val="28"/>
          </w:rPr>
          <w:t>культурный шок</w:t>
        </w:r>
      </w:hyperlink>
      <w:r w:rsidRPr="00742B49">
        <w:rPr>
          <w:color w:val="000000"/>
          <w:sz w:val="28"/>
          <w:szCs w:val="28"/>
        </w:rPr>
        <w:t xml:space="preserve"> как состояние непринятия чуждой культуры. Нередко возникает также и </w:t>
      </w:r>
      <w:hyperlink r:id="rId101" w:tooltip="Лингвистический шок (страница отсутствует)" w:history="1">
        <w:r w:rsidRPr="00742B49">
          <w:rPr>
            <w:rStyle w:val="a6"/>
            <w:color w:val="000000"/>
            <w:sz w:val="28"/>
            <w:szCs w:val="28"/>
          </w:rPr>
          <w:t>лингвистический шок</w:t>
        </w:r>
      </w:hyperlink>
      <w:r w:rsidRPr="00742B49">
        <w:rPr>
          <w:color w:val="000000"/>
          <w:sz w:val="28"/>
          <w:szCs w:val="28"/>
        </w:rPr>
        <w:t xml:space="preserve"> как состояние удивления при восприятии элементов другого языка, похожих на слова его родного языка.</w:t>
      </w:r>
    </w:p>
    <w:p w:rsidR="00C36DCB" w:rsidRPr="00742B49" w:rsidRDefault="00C36DCB" w:rsidP="00C36DCB">
      <w:pPr>
        <w:pStyle w:val="3"/>
        <w:spacing w:before="0" w:after="0"/>
        <w:jc w:val="both"/>
        <w:rPr>
          <w:rFonts w:ascii="Times New Roman" w:hAnsi="Times New Roman" w:cs="Times New Roman"/>
          <w:color w:val="000000"/>
          <w:sz w:val="28"/>
          <w:szCs w:val="28"/>
        </w:rPr>
      </w:pPr>
      <w:r w:rsidRPr="00742B49">
        <w:rPr>
          <w:rStyle w:val="mw-headline"/>
          <w:rFonts w:ascii="Times New Roman" w:hAnsi="Times New Roman" w:cs="Times New Roman"/>
          <w:color w:val="000000"/>
          <w:sz w:val="28"/>
          <w:szCs w:val="28"/>
        </w:rPr>
        <w:t>Билингвизм</w:t>
      </w:r>
    </w:p>
    <w:p w:rsidR="00C36DCB" w:rsidRPr="00742B49" w:rsidRDefault="00C36DCB" w:rsidP="00C36DCB">
      <w:pPr>
        <w:pStyle w:val="a4"/>
        <w:spacing w:before="0" w:beforeAutospacing="0" w:after="0" w:afterAutospacing="0"/>
        <w:ind w:firstLine="567"/>
        <w:jc w:val="both"/>
        <w:rPr>
          <w:color w:val="000000"/>
          <w:sz w:val="28"/>
          <w:szCs w:val="28"/>
        </w:rPr>
      </w:pPr>
      <w:r w:rsidRPr="00742B49">
        <w:rPr>
          <w:color w:val="000000"/>
          <w:sz w:val="28"/>
          <w:szCs w:val="28"/>
        </w:rPr>
        <w:t xml:space="preserve">Владение двумя языками называется </w:t>
      </w:r>
      <w:hyperlink r:id="rId102" w:tooltip="Билингвизм" w:history="1">
        <w:r w:rsidRPr="00742B49">
          <w:rPr>
            <w:rStyle w:val="a6"/>
            <w:color w:val="000000"/>
            <w:sz w:val="28"/>
            <w:szCs w:val="28"/>
          </w:rPr>
          <w:t>билингвизмом</w:t>
        </w:r>
      </w:hyperlink>
      <w:r w:rsidRPr="00742B49">
        <w:rPr>
          <w:color w:val="000000"/>
          <w:sz w:val="28"/>
          <w:szCs w:val="28"/>
        </w:rPr>
        <w:t xml:space="preserve">. По возрасту, в котором происходит усвоение второго языка, различают билингвизм ранний и поздний. Различают также билингвизм рецептивный (воспринимающий), репродуктивный (воспроизводящий) и продуктивный (производящий), последний из которых является целью изучения иностранного языка. Речь человека при переходе на другой язык не свободна от интерференции. В речи иностранца неизбежны фонетические, графические, орфографические, морфологические, лексические и синтаксические </w:t>
      </w:r>
      <w:hyperlink r:id="rId103" w:tooltip="Ошибка" w:history="1">
        <w:r w:rsidRPr="00742B49">
          <w:rPr>
            <w:rStyle w:val="a6"/>
            <w:color w:val="000000"/>
            <w:sz w:val="28"/>
            <w:szCs w:val="28"/>
          </w:rPr>
          <w:t>ошибки</w:t>
        </w:r>
      </w:hyperlink>
      <w:r w:rsidRPr="00742B49">
        <w:rPr>
          <w:color w:val="000000"/>
          <w:sz w:val="28"/>
          <w:szCs w:val="28"/>
        </w:rPr>
        <w:t>. Ошибки бывают как коммуникативные, так и некоммуникативные.</w:t>
      </w:r>
    </w:p>
    <w:p w:rsidR="00C36DCB" w:rsidRPr="00742B49" w:rsidRDefault="00C36DCB" w:rsidP="00C36DCB">
      <w:pPr>
        <w:pStyle w:val="a4"/>
        <w:spacing w:before="0" w:beforeAutospacing="0" w:after="0" w:afterAutospacing="0"/>
        <w:jc w:val="both"/>
        <w:rPr>
          <w:color w:val="000000"/>
          <w:sz w:val="28"/>
          <w:szCs w:val="28"/>
        </w:rPr>
      </w:pPr>
      <w:r w:rsidRPr="00742B49">
        <w:rPr>
          <w:color w:val="000000"/>
          <w:sz w:val="28"/>
          <w:szCs w:val="28"/>
        </w:rPr>
        <w:t xml:space="preserve">Особую группу </w:t>
      </w:r>
      <w:proofErr w:type="spellStart"/>
      <w:r w:rsidRPr="00742B49">
        <w:rPr>
          <w:color w:val="000000"/>
          <w:sz w:val="28"/>
          <w:szCs w:val="28"/>
        </w:rPr>
        <w:t>билингвов</w:t>
      </w:r>
      <w:proofErr w:type="spellEnd"/>
      <w:r w:rsidRPr="00742B49">
        <w:rPr>
          <w:color w:val="000000"/>
          <w:sz w:val="28"/>
          <w:szCs w:val="28"/>
        </w:rPr>
        <w:t xml:space="preserve"> составляют люди, родной язык которых оказался ненужным в условиях эмиграции. Восстановление языка их родителей представляет сложную методическую задачу для преподавателей.</w:t>
      </w:r>
    </w:p>
    <w:p w:rsidR="00C36DCB" w:rsidRPr="00742B49" w:rsidRDefault="00C36DCB" w:rsidP="00C36DCB">
      <w:pPr>
        <w:pStyle w:val="2"/>
        <w:spacing w:before="0" w:beforeAutospacing="0" w:after="0" w:afterAutospacing="0"/>
        <w:jc w:val="both"/>
        <w:rPr>
          <w:color w:val="000000"/>
          <w:sz w:val="28"/>
          <w:szCs w:val="28"/>
        </w:rPr>
      </w:pPr>
      <w:proofErr w:type="spellStart"/>
      <w:r w:rsidRPr="00742B49">
        <w:rPr>
          <w:rStyle w:val="mw-headline"/>
          <w:color w:val="000000"/>
          <w:sz w:val="28"/>
          <w:szCs w:val="28"/>
        </w:rPr>
        <w:t>Патопсихолингвистика</w:t>
      </w:r>
      <w:proofErr w:type="spellEnd"/>
    </w:p>
    <w:p w:rsidR="00C36DCB" w:rsidRPr="00742B49" w:rsidRDefault="00C36DCB" w:rsidP="00C36DCB">
      <w:pPr>
        <w:pStyle w:val="a4"/>
        <w:spacing w:before="0" w:beforeAutospacing="0" w:after="0" w:afterAutospacing="0"/>
        <w:ind w:firstLine="567"/>
        <w:jc w:val="both"/>
        <w:rPr>
          <w:color w:val="000000"/>
          <w:sz w:val="28"/>
          <w:szCs w:val="28"/>
        </w:rPr>
      </w:pPr>
      <w:proofErr w:type="spellStart"/>
      <w:r w:rsidRPr="00742B49">
        <w:rPr>
          <w:color w:val="000000"/>
          <w:sz w:val="28"/>
          <w:szCs w:val="28"/>
        </w:rPr>
        <w:t>Патопсихолингвистика</w:t>
      </w:r>
      <w:proofErr w:type="spellEnd"/>
      <w:r w:rsidRPr="00742B49">
        <w:rPr>
          <w:color w:val="000000"/>
          <w:sz w:val="28"/>
          <w:szCs w:val="28"/>
        </w:rPr>
        <w:t xml:space="preserve"> изучает патологические отклонения в формировании и протекании речевых процессов в условиях </w:t>
      </w:r>
      <w:proofErr w:type="spellStart"/>
      <w:r w:rsidRPr="00742B49">
        <w:rPr>
          <w:color w:val="000000"/>
          <w:sz w:val="28"/>
          <w:szCs w:val="28"/>
        </w:rPr>
        <w:t>несформированности</w:t>
      </w:r>
      <w:proofErr w:type="spellEnd"/>
      <w:r w:rsidRPr="00742B49">
        <w:rPr>
          <w:color w:val="000000"/>
          <w:sz w:val="28"/>
          <w:szCs w:val="28"/>
        </w:rPr>
        <w:t xml:space="preserve"> или распада </w:t>
      </w:r>
      <w:hyperlink r:id="rId104" w:tooltip="Личность" w:history="1">
        <w:r w:rsidRPr="00742B49">
          <w:rPr>
            <w:rStyle w:val="a6"/>
            <w:color w:val="000000"/>
            <w:sz w:val="28"/>
            <w:szCs w:val="28"/>
          </w:rPr>
          <w:t>личности</w:t>
        </w:r>
      </w:hyperlink>
      <w:r w:rsidRPr="00742B49">
        <w:rPr>
          <w:color w:val="000000"/>
          <w:sz w:val="28"/>
          <w:szCs w:val="28"/>
        </w:rPr>
        <w:t xml:space="preserve">. К речевой патологии относятся: 1) нарушения процессов, обусловленных действием </w:t>
      </w:r>
      <w:hyperlink r:id="rId105" w:tooltip="Высшие психические функции" w:history="1">
        <w:r w:rsidRPr="00742B49">
          <w:rPr>
            <w:rStyle w:val="a6"/>
            <w:color w:val="000000"/>
            <w:sz w:val="28"/>
            <w:szCs w:val="28"/>
          </w:rPr>
          <w:t>высших психических функций</w:t>
        </w:r>
      </w:hyperlink>
      <w:r w:rsidRPr="00742B49">
        <w:rPr>
          <w:color w:val="000000"/>
          <w:sz w:val="28"/>
          <w:szCs w:val="28"/>
        </w:rPr>
        <w:t xml:space="preserve"> (при </w:t>
      </w:r>
      <w:hyperlink r:id="rId106" w:tooltip="Психопатия" w:history="1">
        <w:r w:rsidRPr="00742B49">
          <w:rPr>
            <w:rStyle w:val="a6"/>
            <w:color w:val="000000"/>
            <w:sz w:val="28"/>
            <w:szCs w:val="28"/>
          </w:rPr>
          <w:t>психопатиях</w:t>
        </w:r>
      </w:hyperlink>
      <w:r w:rsidRPr="00742B49">
        <w:rPr>
          <w:color w:val="000000"/>
          <w:sz w:val="28"/>
          <w:szCs w:val="28"/>
        </w:rPr>
        <w:t xml:space="preserve"> и </w:t>
      </w:r>
      <w:hyperlink r:id="rId107" w:tooltip="Акцентуация" w:history="1">
        <w:r w:rsidRPr="00742B49">
          <w:rPr>
            <w:rStyle w:val="a6"/>
            <w:color w:val="000000"/>
            <w:sz w:val="28"/>
            <w:szCs w:val="28"/>
          </w:rPr>
          <w:t>акцентуациях</w:t>
        </w:r>
      </w:hyperlink>
      <w:r w:rsidRPr="00742B49">
        <w:rPr>
          <w:color w:val="000000"/>
          <w:sz w:val="28"/>
          <w:szCs w:val="28"/>
        </w:rPr>
        <w:t xml:space="preserve">); 2) речевые нарушения, вызванные локальными поражениями мозга (моторная и сенсорная </w:t>
      </w:r>
      <w:hyperlink r:id="rId108" w:tooltip="Афазия" w:history="1">
        <w:r w:rsidRPr="00742B49">
          <w:rPr>
            <w:rStyle w:val="a6"/>
            <w:color w:val="000000"/>
            <w:sz w:val="28"/>
            <w:szCs w:val="28"/>
          </w:rPr>
          <w:t>афазия</w:t>
        </w:r>
      </w:hyperlink>
      <w:r w:rsidRPr="00742B49">
        <w:rPr>
          <w:color w:val="000000"/>
          <w:sz w:val="28"/>
          <w:szCs w:val="28"/>
        </w:rPr>
        <w:t xml:space="preserve">); 3) речевые нарушения, связанные с дисфункцией </w:t>
      </w:r>
      <w:hyperlink r:id="rId109" w:tooltip="Сенсорная система" w:history="1">
        <w:r w:rsidRPr="00742B49">
          <w:rPr>
            <w:rStyle w:val="a6"/>
            <w:color w:val="000000"/>
            <w:sz w:val="28"/>
            <w:szCs w:val="28"/>
          </w:rPr>
          <w:t>сенсорных систем</w:t>
        </w:r>
      </w:hyperlink>
      <w:r w:rsidRPr="00742B49">
        <w:rPr>
          <w:color w:val="000000"/>
          <w:sz w:val="28"/>
          <w:szCs w:val="28"/>
        </w:rPr>
        <w:t xml:space="preserve"> (например, речь </w:t>
      </w:r>
      <w:hyperlink r:id="rId110" w:tooltip="Слепота" w:history="1">
        <w:r w:rsidRPr="00742B49">
          <w:rPr>
            <w:rStyle w:val="a6"/>
            <w:color w:val="000000"/>
            <w:sz w:val="28"/>
            <w:szCs w:val="28"/>
          </w:rPr>
          <w:t>слепых</w:t>
        </w:r>
      </w:hyperlink>
      <w:r w:rsidRPr="00742B49">
        <w:rPr>
          <w:color w:val="000000"/>
          <w:sz w:val="28"/>
          <w:szCs w:val="28"/>
        </w:rPr>
        <w:t xml:space="preserve">, </w:t>
      </w:r>
      <w:hyperlink r:id="rId111" w:tooltip="Глухота" w:history="1">
        <w:r w:rsidRPr="00742B49">
          <w:rPr>
            <w:rStyle w:val="a6"/>
            <w:color w:val="000000"/>
            <w:sz w:val="28"/>
            <w:szCs w:val="28"/>
          </w:rPr>
          <w:t>глухих</w:t>
        </w:r>
      </w:hyperlink>
      <w:r w:rsidRPr="00742B49">
        <w:rPr>
          <w:color w:val="000000"/>
          <w:sz w:val="28"/>
          <w:szCs w:val="28"/>
        </w:rPr>
        <w:t xml:space="preserve"> и глухонемых); 4) нарушения, связанные с </w:t>
      </w:r>
      <w:hyperlink r:id="rId112" w:tooltip="Умственная отсталость" w:history="1">
        <w:r w:rsidRPr="00742B49">
          <w:rPr>
            <w:rStyle w:val="a6"/>
            <w:color w:val="000000"/>
            <w:sz w:val="28"/>
            <w:szCs w:val="28"/>
          </w:rPr>
          <w:t>умственной отсталостью</w:t>
        </w:r>
      </w:hyperlink>
      <w:r w:rsidRPr="00742B49">
        <w:rPr>
          <w:color w:val="000000"/>
          <w:sz w:val="28"/>
          <w:szCs w:val="28"/>
        </w:rPr>
        <w:t>; 5) нарушения речи, связанные с затруднениями в реализации моторной программы (</w:t>
      </w:r>
      <w:hyperlink r:id="rId113" w:tooltip="Заикание" w:history="1">
        <w:r w:rsidRPr="00742B49">
          <w:rPr>
            <w:rStyle w:val="a6"/>
            <w:color w:val="000000"/>
            <w:sz w:val="28"/>
            <w:szCs w:val="28"/>
          </w:rPr>
          <w:t>заикание</w:t>
        </w:r>
      </w:hyperlink>
      <w:r w:rsidRPr="00742B49">
        <w:rPr>
          <w:color w:val="000000"/>
          <w:sz w:val="28"/>
          <w:szCs w:val="28"/>
        </w:rPr>
        <w:t xml:space="preserve">, </w:t>
      </w:r>
      <w:hyperlink r:id="rId114" w:tooltip="Дисфония" w:history="1">
        <w:proofErr w:type="spellStart"/>
        <w:r w:rsidRPr="00742B49">
          <w:rPr>
            <w:rStyle w:val="a6"/>
            <w:color w:val="000000"/>
            <w:sz w:val="28"/>
            <w:szCs w:val="28"/>
          </w:rPr>
          <w:t>дисфония</w:t>
        </w:r>
        <w:proofErr w:type="spellEnd"/>
      </w:hyperlink>
      <w:r w:rsidRPr="00742B49">
        <w:rPr>
          <w:color w:val="000000"/>
          <w:sz w:val="28"/>
          <w:szCs w:val="28"/>
        </w:rPr>
        <w:t xml:space="preserve">, </w:t>
      </w:r>
      <w:hyperlink r:id="rId115" w:tooltip="Брадилалия" w:history="1">
        <w:proofErr w:type="spellStart"/>
        <w:r w:rsidRPr="00742B49">
          <w:rPr>
            <w:rStyle w:val="a6"/>
            <w:color w:val="000000"/>
            <w:sz w:val="28"/>
            <w:szCs w:val="28"/>
          </w:rPr>
          <w:t>брадилалия</w:t>
        </w:r>
        <w:proofErr w:type="spellEnd"/>
      </w:hyperlink>
      <w:r w:rsidRPr="00742B49">
        <w:rPr>
          <w:color w:val="000000"/>
          <w:sz w:val="28"/>
          <w:szCs w:val="28"/>
        </w:rPr>
        <w:t xml:space="preserve">, </w:t>
      </w:r>
      <w:hyperlink r:id="rId116" w:tooltip="Тахилалия" w:history="1">
        <w:proofErr w:type="spellStart"/>
        <w:r w:rsidRPr="00742B49">
          <w:rPr>
            <w:rStyle w:val="a6"/>
            <w:color w:val="000000"/>
            <w:sz w:val="28"/>
            <w:szCs w:val="28"/>
          </w:rPr>
          <w:t>тахилалия</w:t>
        </w:r>
        <w:proofErr w:type="spellEnd"/>
      </w:hyperlink>
      <w:r w:rsidRPr="00742B49">
        <w:rPr>
          <w:color w:val="000000"/>
          <w:sz w:val="28"/>
          <w:szCs w:val="28"/>
        </w:rPr>
        <w:t xml:space="preserve">, </w:t>
      </w:r>
      <w:hyperlink r:id="rId117" w:tooltip="Дислалия" w:history="1">
        <w:proofErr w:type="spellStart"/>
        <w:r w:rsidRPr="00742B49">
          <w:rPr>
            <w:rStyle w:val="a6"/>
            <w:color w:val="000000"/>
            <w:sz w:val="28"/>
            <w:szCs w:val="28"/>
          </w:rPr>
          <w:t>дислалия</w:t>
        </w:r>
        <w:proofErr w:type="spellEnd"/>
      </w:hyperlink>
      <w:r w:rsidRPr="00742B49">
        <w:rPr>
          <w:color w:val="000000"/>
          <w:sz w:val="28"/>
          <w:szCs w:val="28"/>
        </w:rPr>
        <w:t xml:space="preserve">, </w:t>
      </w:r>
      <w:hyperlink r:id="rId118" w:tooltip="Ринолалия" w:history="1">
        <w:proofErr w:type="spellStart"/>
        <w:r w:rsidRPr="00742B49">
          <w:rPr>
            <w:rStyle w:val="a6"/>
            <w:color w:val="000000"/>
            <w:sz w:val="28"/>
            <w:szCs w:val="28"/>
          </w:rPr>
          <w:t>ринолалия</w:t>
        </w:r>
        <w:proofErr w:type="spellEnd"/>
      </w:hyperlink>
      <w:r w:rsidRPr="00742B49">
        <w:rPr>
          <w:color w:val="000000"/>
          <w:sz w:val="28"/>
          <w:szCs w:val="28"/>
        </w:rPr>
        <w:t xml:space="preserve">, </w:t>
      </w:r>
      <w:hyperlink r:id="rId119" w:tooltip="Дизартрия" w:history="1">
        <w:r w:rsidRPr="00742B49">
          <w:rPr>
            <w:rStyle w:val="a6"/>
            <w:color w:val="000000"/>
            <w:sz w:val="28"/>
            <w:szCs w:val="28"/>
          </w:rPr>
          <w:t>дизартрия</w:t>
        </w:r>
      </w:hyperlink>
      <w:r w:rsidRPr="00742B49">
        <w:rPr>
          <w:color w:val="000000"/>
          <w:sz w:val="28"/>
          <w:szCs w:val="28"/>
        </w:rPr>
        <w:t xml:space="preserve">). В рамках </w:t>
      </w:r>
      <w:proofErr w:type="spellStart"/>
      <w:r w:rsidRPr="00742B49">
        <w:rPr>
          <w:color w:val="000000"/>
          <w:sz w:val="28"/>
          <w:szCs w:val="28"/>
        </w:rPr>
        <w:t>патопсихолингвистики</w:t>
      </w:r>
      <w:proofErr w:type="spellEnd"/>
      <w:r w:rsidRPr="00742B49">
        <w:rPr>
          <w:color w:val="000000"/>
          <w:sz w:val="28"/>
          <w:szCs w:val="28"/>
        </w:rPr>
        <w:t xml:space="preserve"> можно выделить </w:t>
      </w:r>
      <w:hyperlink r:id="rId120" w:tooltip="Психиатрическая лингвистика (страница отсутствует)" w:history="1">
        <w:r w:rsidRPr="00742B49">
          <w:rPr>
            <w:rStyle w:val="a6"/>
            <w:color w:val="000000"/>
            <w:sz w:val="28"/>
            <w:szCs w:val="28"/>
          </w:rPr>
          <w:t>психиатрическую лингвистику</w:t>
        </w:r>
      </w:hyperlink>
      <w:r w:rsidRPr="00742B49">
        <w:rPr>
          <w:color w:val="000000"/>
          <w:sz w:val="28"/>
          <w:szCs w:val="28"/>
        </w:rPr>
        <w:t xml:space="preserve">. Выявленные и описанные на материале нормы (художественные тексты) и </w:t>
      </w:r>
      <w:hyperlink r:id="rId121" w:tooltip="Патология" w:history="1">
        <w:r w:rsidRPr="00742B49">
          <w:rPr>
            <w:rStyle w:val="a6"/>
            <w:color w:val="000000"/>
            <w:sz w:val="28"/>
            <w:szCs w:val="28"/>
          </w:rPr>
          <w:t>патологии</w:t>
        </w:r>
      </w:hyperlink>
      <w:r w:rsidRPr="00742B49">
        <w:rPr>
          <w:color w:val="000000"/>
          <w:sz w:val="28"/>
          <w:szCs w:val="28"/>
        </w:rPr>
        <w:t xml:space="preserve"> (реальная речь психических больных) </w:t>
      </w:r>
      <w:hyperlink r:id="rId122" w:tooltip="Словарь" w:history="1">
        <w:r w:rsidRPr="00742B49">
          <w:rPr>
            <w:rStyle w:val="a6"/>
            <w:color w:val="000000"/>
            <w:sz w:val="28"/>
            <w:szCs w:val="28"/>
          </w:rPr>
          <w:t>словари</w:t>
        </w:r>
      </w:hyperlink>
      <w:r w:rsidRPr="00742B49">
        <w:rPr>
          <w:color w:val="000000"/>
          <w:sz w:val="28"/>
          <w:szCs w:val="28"/>
        </w:rPr>
        <w:t xml:space="preserve"> акцентуированных личностей могут внести большой вклад в построение личностных тезаурусов. В отличие от общеязыкового </w:t>
      </w:r>
      <w:hyperlink r:id="rId123" w:tooltip="Тезаурус" w:history="1">
        <w:r w:rsidRPr="00742B49">
          <w:rPr>
            <w:rStyle w:val="a6"/>
            <w:color w:val="000000"/>
            <w:sz w:val="28"/>
            <w:szCs w:val="28"/>
          </w:rPr>
          <w:t>тезауруса</w:t>
        </w:r>
      </w:hyperlink>
      <w:r w:rsidRPr="00742B49">
        <w:rPr>
          <w:color w:val="000000"/>
          <w:sz w:val="28"/>
          <w:szCs w:val="28"/>
        </w:rPr>
        <w:t xml:space="preserve">, тезаурус языка акцентуированной личности организован по правилам, определяемым </w:t>
      </w:r>
      <w:hyperlink r:id="rId124" w:tooltip="Искажение" w:history="1">
        <w:r w:rsidRPr="00742B49">
          <w:rPr>
            <w:rStyle w:val="a6"/>
            <w:color w:val="000000"/>
            <w:sz w:val="28"/>
            <w:szCs w:val="28"/>
          </w:rPr>
          <w:t>искаженной</w:t>
        </w:r>
      </w:hyperlink>
      <w:r w:rsidRPr="00742B49">
        <w:rPr>
          <w:color w:val="000000"/>
          <w:sz w:val="28"/>
          <w:szCs w:val="28"/>
        </w:rPr>
        <w:t xml:space="preserve"> картиной мира, существующей в </w:t>
      </w:r>
      <w:hyperlink r:id="rId125" w:tooltip="Сознание (психология)" w:history="1">
        <w:r w:rsidRPr="00742B49">
          <w:rPr>
            <w:rStyle w:val="a6"/>
            <w:color w:val="000000"/>
            <w:sz w:val="28"/>
            <w:szCs w:val="28"/>
          </w:rPr>
          <w:t>сознании</w:t>
        </w:r>
      </w:hyperlink>
      <w:r w:rsidRPr="00742B49">
        <w:rPr>
          <w:color w:val="000000"/>
          <w:sz w:val="28"/>
          <w:szCs w:val="28"/>
        </w:rPr>
        <w:t xml:space="preserve"> </w:t>
      </w:r>
      <w:hyperlink r:id="rId126" w:tooltip="Акцентуация" w:history="1">
        <w:r w:rsidRPr="00742B49">
          <w:rPr>
            <w:rStyle w:val="a6"/>
            <w:color w:val="000000"/>
            <w:sz w:val="28"/>
            <w:szCs w:val="28"/>
          </w:rPr>
          <w:t>акцентуированной</w:t>
        </w:r>
      </w:hyperlink>
      <w:r w:rsidRPr="00742B49">
        <w:rPr>
          <w:color w:val="000000"/>
          <w:sz w:val="28"/>
          <w:szCs w:val="28"/>
        </w:rPr>
        <w:t xml:space="preserve"> личности. На основании </w:t>
      </w:r>
      <w:hyperlink r:id="rId127" w:tooltip="Эмоционально-смысловая доминанта" w:history="1">
        <w:r w:rsidRPr="00742B49">
          <w:rPr>
            <w:rStyle w:val="a6"/>
            <w:color w:val="000000"/>
            <w:sz w:val="28"/>
            <w:szCs w:val="28"/>
          </w:rPr>
          <w:t>эмоционально-смысловой доминанты</w:t>
        </w:r>
      </w:hyperlink>
      <w:r w:rsidRPr="00742B49">
        <w:rPr>
          <w:color w:val="000000"/>
          <w:sz w:val="28"/>
          <w:szCs w:val="28"/>
        </w:rPr>
        <w:t xml:space="preserve"> текста, можно говорить о </w:t>
      </w:r>
      <w:hyperlink r:id="rId128" w:tooltip="Картина мира" w:history="1">
        <w:r w:rsidRPr="00742B49">
          <w:rPr>
            <w:rStyle w:val="a6"/>
            <w:color w:val="000000"/>
            <w:sz w:val="28"/>
            <w:szCs w:val="28"/>
          </w:rPr>
          <w:t xml:space="preserve">картинах </w:t>
        </w:r>
        <w:r w:rsidRPr="00742B49">
          <w:rPr>
            <w:rStyle w:val="a6"/>
            <w:color w:val="000000"/>
            <w:sz w:val="28"/>
            <w:szCs w:val="28"/>
          </w:rPr>
          <w:lastRenderedPageBreak/>
          <w:t>мира</w:t>
        </w:r>
      </w:hyperlink>
      <w:r w:rsidRPr="00742B49">
        <w:rPr>
          <w:color w:val="000000"/>
          <w:sz w:val="28"/>
          <w:szCs w:val="28"/>
        </w:rPr>
        <w:t xml:space="preserve"> «</w:t>
      </w:r>
      <w:hyperlink r:id="rId129" w:tooltip="Светлые тексты" w:history="1">
        <w:r w:rsidRPr="00742B49">
          <w:rPr>
            <w:rStyle w:val="a6"/>
            <w:color w:val="000000"/>
            <w:sz w:val="28"/>
            <w:szCs w:val="28"/>
          </w:rPr>
          <w:t>светлых</w:t>
        </w:r>
      </w:hyperlink>
      <w:r w:rsidRPr="00742B49">
        <w:rPr>
          <w:color w:val="000000"/>
          <w:sz w:val="28"/>
          <w:szCs w:val="28"/>
        </w:rPr>
        <w:t>» (паранойяльных), «</w:t>
      </w:r>
      <w:hyperlink r:id="rId130" w:tooltip="Тёмные тексты" w:history="1">
        <w:r w:rsidRPr="00742B49">
          <w:rPr>
            <w:rStyle w:val="a6"/>
            <w:color w:val="000000"/>
            <w:sz w:val="28"/>
            <w:szCs w:val="28"/>
          </w:rPr>
          <w:t>тёмных</w:t>
        </w:r>
      </w:hyperlink>
      <w:r w:rsidRPr="00742B49">
        <w:rPr>
          <w:color w:val="000000"/>
          <w:sz w:val="28"/>
          <w:szCs w:val="28"/>
        </w:rPr>
        <w:t xml:space="preserve">» (эпилептоидных), </w:t>
      </w:r>
      <w:hyperlink r:id="rId131" w:tooltip="Печальные тексты" w:history="1">
        <w:r w:rsidRPr="00742B49">
          <w:rPr>
            <w:rStyle w:val="a6"/>
            <w:color w:val="000000"/>
            <w:sz w:val="28"/>
            <w:szCs w:val="28"/>
          </w:rPr>
          <w:t>«печальных»</w:t>
        </w:r>
      </w:hyperlink>
      <w:r w:rsidRPr="00742B49">
        <w:rPr>
          <w:color w:val="000000"/>
          <w:sz w:val="28"/>
          <w:szCs w:val="28"/>
        </w:rPr>
        <w:t xml:space="preserve"> (депрессивных), </w:t>
      </w:r>
      <w:hyperlink r:id="rId132" w:tooltip="Весёлые тексты" w:history="1">
        <w:r w:rsidRPr="00742B49">
          <w:rPr>
            <w:rStyle w:val="a6"/>
            <w:color w:val="000000"/>
            <w:sz w:val="28"/>
            <w:szCs w:val="28"/>
          </w:rPr>
          <w:t>«весёлых»</w:t>
        </w:r>
      </w:hyperlink>
      <w:r w:rsidRPr="00742B49">
        <w:rPr>
          <w:color w:val="000000"/>
          <w:sz w:val="28"/>
          <w:szCs w:val="28"/>
        </w:rPr>
        <w:t xml:space="preserve"> (маниакальных) и </w:t>
      </w:r>
      <w:hyperlink r:id="rId133" w:tooltip="Красивые тексты" w:history="1">
        <w:r w:rsidRPr="00742B49">
          <w:rPr>
            <w:rStyle w:val="a6"/>
            <w:color w:val="000000"/>
            <w:sz w:val="28"/>
            <w:szCs w:val="28"/>
          </w:rPr>
          <w:t>«красивых»</w:t>
        </w:r>
      </w:hyperlink>
      <w:r w:rsidRPr="00742B49">
        <w:rPr>
          <w:color w:val="000000"/>
          <w:sz w:val="28"/>
          <w:szCs w:val="28"/>
        </w:rPr>
        <w:t xml:space="preserve"> (</w:t>
      </w:r>
      <w:proofErr w:type="spellStart"/>
      <w:r w:rsidRPr="00742B49">
        <w:rPr>
          <w:color w:val="000000"/>
          <w:sz w:val="28"/>
          <w:szCs w:val="28"/>
        </w:rPr>
        <w:t>истероидных</w:t>
      </w:r>
      <w:proofErr w:type="spellEnd"/>
      <w:r w:rsidRPr="00742B49">
        <w:rPr>
          <w:color w:val="000000"/>
          <w:sz w:val="28"/>
          <w:szCs w:val="28"/>
        </w:rPr>
        <w:t xml:space="preserve">). При этом речь идёт не столько об индивидуальном сознании автора, сколько об общих закономерностях проявления акцентуированного сознания в языке и речи. В этой своей части психолингвистика близка </w:t>
      </w:r>
      <w:hyperlink r:id="rId134" w:tooltip="Психиатрическое литературоведение" w:history="1">
        <w:r w:rsidRPr="00742B49">
          <w:rPr>
            <w:rStyle w:val="a6"/>
            <w:color w:val="000000"/>
            <w:sz w:val="28"/>
            <w:szCs w:val="28"/>
          </w:rPr>
          <w:t>психиатрическому литературоведению</w:t>
        </w:r>
      </w:hyperlink>
      <w:r w:rsidRPr="00742B49">
        <w:rPr>
          <w:color w:val="000000"/>
          <w:sz w:val="28"/>
          <w:szCs w:val="28"/>
        </w:rPr>
        <w:t xml:space="preserve"> и </w:t>
      </w:r>
      <w:hyperlink r:id="rId135" w:tooltip="Патография" w:history="1">
        <w:proofErr w:type="spellStart"/>
        <w:r w:rsidRPr="00742B49">
          <w:rPr>
            <w:rStyle w:val="a6"/>
            <w:color w:val="000000"/>
            <w:sz w:val="28"/>
            <w:szCs w:val="28"/>
          </w:rPr>
          <w:t>патографии</w:t>
        </w:r>
        <w:proofErr w:type="spellEnd"/>
      </w:hyperlink>
      <w:r w:rsidRPr="00742B49">
        <w:rPr>
          <w:color w:val="000000"/>
          <w:sz w:val="28"/>
          <w:szCs w:val="28"/>
        </w:rPr>
        <w:t xml:space="preserve"> </w:t>
      </w:r>
      <w:hyperlink r:id="rId136" w:tooltip="Литературное творчество (страница отсутствует)" w:history="1">
        <w:r w:rsidRPr="00742B49">
          <w:rPr>
            <w:rStyle w:val="a6"/>
            <w:color w:val="000000"/>
            <w:sz w:val="28"/>
            <w:szCs w:val="28"/>
          </w:rPr>
          <w:t>литературного творчества</w:t>
        </w:r>
      </w:hyperlink>
      <w:r w:rsidRPr="00742B49">
        <w:rPr>
          <w:color w:val="000000"/>
          <w:sz w:val="28"/>
          <w:szCs w:val="28"/>
        </w:rPr>
        <w:t>.</w:t>
      </w:r>
    </w:p>
    <w:p w:rsidR="00C36DCB" w:rsidRPr="00742B49" w:rsidRDefault="00C36DCB" w:rsidP="00C36DCB">
      <w:pPr>
        <w:pStyle w:val="2"/>
        <w:spacing w:before="0" w:beforeAutospacing="0" w:after="0" w:afterAutospacing="0"/>
        <w:jc w:val="both"/>
        <w:rPr>
          <w:color w:val="000000"/>
          <w:sz w:val="28"/>
          <w:szCs w:val="28"/>
        </w:rPr>
      </w:pPr>
      <w:r w:rsidRPr="00742B49">
        <w:rPr>
          <w:rStyle w:val="mw-headline"/>
          <w:color w:val="000000"/>
          <w:sz w:val="28"/>
          <w:szCs w:val="28"/>
        </w:rPr>
        <w:t>Эксперимент в психолингвистике</w:t>
      </w:r>
    </w:p>
    <w:p w:rsidR="009E7F60" w:rsidRPr="00742B49" w:rsidRDefault="00C36DCB" w:rsidP="00C36DCB">
      <w:pPr>
        <w:spacing w:after="0" w:line="240" w:lineRule="auto"/>
        <w:jc w:val="both"/>
        <w:rPr>
          <w:rFonts w:ascii="Times New Roman" w:eastAsia="Times New Roman" w:hAnsi="Times New Roman" w:cs="Times New Roman"/>
          <w:sz w:val="28"/>
          <w:szCs w:val="28"/>
          <w:lang w:eastAsia="ru-RU"/>
        </w:rPr>
      </w:pPr>
      <w:r w:rsidRPr="00742B49">
        <w:rPr>
          <w:rFonts w:ascii="Times New Roman" w:hAnsi="Times New Roman" w:cs="Times New Roman"/>
          <w:color w:val="000000"/>
          <w:sz w:val="28"/>
          <w:szCs w:val="28"/>
        </w:rPr>
        <w:t>Эксперименты занимают огромное место в современной</w:t>
      </w:r>
    </w:p>
    <w:p w:rsidR="009E7F60" w:rsidRDefault="009E7F60" w:rsidP="00E07FCC">
      <w:pPr>
        <w:spacing w:after="0" w:line="240" w:lineRule="auto"/>
        <w:jc w:val="both"/>
        <w:rPr>
          <w:rFonts w:ascii="Times New Roman" w:eastAsia="Times New Roman" w:hAnsi="Times New Roman" w:cs="Times New Roman"/>
          <w:sz w:val="24"/>
          <w:szCs w:val="24"/>
          <w:lang w:eastAsia="ru-RU"/>
        </w:rPr>
      </w:pPr>
    </w:p>
    <w:p w:rsidR="00742B49" w:rsidRPr="00742B49" w:rsidRDefault="00742B49" w:rsidP="00742B49">
      <w:pPr>
        <w:pStyle w:val="a3"/>
        <w:spacing w:after="0" w:line="240" w:lineRule="auto"/>
        <w:ind w:left="0"/>
        <w:jc w:val="center"/>
        <w:rPr>
          <w:rFonts w:ascii="Times New Roman" w:hAnsi="Times New Roman" w:cs="Times New Roman"/>
          <w:b/>
          <w:sz w:val="28"/>
          <w:szCs w:val="28"/>
        </w:rPr>
      </w:pPr>
      <w:r w:rsidRPr="00742B49">
        <w:rPr>
          <w:rFonts w:ascii="Times New Roman" w:hAnsi="Times New Roman" w:cs="Times New Roman"/>
          <w:b/>
          <w:sz w:val="28"/>
          <w:szCs w:val="28"/>
        </w:rPr>
        <w:t>Литература:</w:t>
      </w:r>
    </w:p>
    <w:p w:rsidR="00742B49" w:rsidRPr="00742B49" w:rsidRDefault="00742B49" w:rsidP="00742B49">
      <w:pPr>
        <w:pStyle w:val="a3"/>
        <w:widowControl w:val="0"/>
        <w:numPr>
          <w:ilvl w:val="1"/>
          <w:numId w:val="2"/>
        </w:numPr>
        <w:shd w:val="clear" w:color="auto" w:fill="FFFFFF"/>
        <w:tabs>
          <w:tab w:val="left" w:pos="403"/>
        </w:tabs>
        <w:suppressAutoHyphens/>
        <w:spacing w:after="0" w:line="240" w:lineRule="auto"/>
        <w:ind w:left="0"/>
        <w:jc w:val="both"/>
        <w:rPr>
          <w:rFonts w:ascii="Times New Roman" w:hAnsi="Times New Roman" w:cs="Times New Roman"/>
          <w:sz w:val="28"/>
          <w:szCs w:val="28"/>
        </w:rPr>
      </w:pPr>
      <w:r w:rsidRPr="00742B49">
        <w:rPr>
          <w:rFonts w:ascii="Times New Roman" w:hAnsi="Times New Roman" w:cs="Times New Roman"/>
          <w:spacing w:val="1"/>
          <w:sz w:val="28"/>
          <w:szCs w:val="28"/>
        </w:rPr>
        <w:t>Караулов Ю.М., Русский язык и языковая личность, М., 2004.</w:t>
      </w:r>
    </w:p>
    <w:p w:rsidR="00742B49" w:rsidRPr="00742B49" w:rsidRDefault="00742B49" w:rsidP="00742B49">
      <w:pPr>
        <w:pStyle w:val="a3"/>
        <w:widowControl w:val="0"/>
        <w:numPr>
          <w:ilvl w:val="1"/>
          <w:numId w:val="2"/>
        </w:numPr>
        <w:shd w:val="clear" w:color="auto" w:fill="FFFFFF"/>
        <w:tabs>
          <w:tab w:val="left" w:pos="403"/>
        </w:tabs>
        <w:suppressAutoHyphens/>
        <w:spacing w:after="0" w:line="240" w:lineRule="auto"/>
        <w:ind w:left="0"/>
        <w:jc w:val="both"/>
        <w:rPr>
          <w:rFonts w:ascii="Times New Roman" w:hAnsi="Times New Roman" w:cs="Times New Roman"/>
          <w:sz w:val="28"/>
          <w:szCs w:val="28"/>
        </w:rPr>
      </w:pPr>
      <w:r w:rsidRPr="00742B49">
        <w:rPr>
          <w:rFonts w:ascii="Times New Roman" w:hAnsi="Times New Roman" w:cs="Times New Roman"/>
          <w:sz w:val="28"/>
          <w:szCs w:val="28"/>
        </w:rPr>
        <w:t xml:space="preserve">Копыленко М.М. Основы </w:t>
      </w:r>
      <w:proofErr w:type="spellStart"/>
      <w:r w:rsidRPr="00742B49">
        <w:rPr>
          <w:rFonts w:ascii="Times New Roman" w:hAnsi="Times New Roman" w:cs="Times New Roman"/>
          <w:sz w:val="28"/>
          <w:szCs w:val="28"/>
        </w:rPr>
        <w:t>этнолингвистики</w:t>
      </w:r>
      <w:proofErr w:type="spellEnd"/>
      <w:r w:rsidRPr="00742B49">
        <w:rPr>
          <w:rFonts w:ascii="Times New Roman" w:hAnsi="Times New Roman" w:cs="Times New Roman"/>
          <w:sz w:val="28"/>
          <w:szCs w:val="28"/>
        </w:rPr>
        <w:t xml:space="preserve">. </w:t>
      </w:r>
      <w:r w:rsidRPr="00742B49">
        <w:rPr>
          <w:rFonts w:ascii="Times New Roman" w:hAnsi="Times New Roman" w:cs="Times New Roman"/>
          <w:spacing w:val="-13"/>
          <w:sz w:val="28"/>
          <w:szCs w:val="28"/>
        </w:rPr>
        <w:t xml:space="preserve">- </w:t>
      </w:r>
      <w:r w:rsidRPr="00742B49">
        <w:rPr>
          <w:rFonts w:ascii="Times New Roman" w:hAnsi="Times New Roman" w:cs="Times New Roman"/>
          <w:sz w:val="28"/>
          <w:szCs w:val="28"/>
        </w:rPr>
        <w:t>Алматы, 2005</w:t>
      </w:r>
      <w:r w:rsidRPr="00742B49">
        <w:rPr>
          <w:rFonts w:ascii="Times New Roman" w:hAnsi="Times New Roman" w:cs="Times New Roman"/>
          <w:spacing w:val="-13"/>
          <w:sz w:val="28"/>
          <w:szCs w:val="28"/>
        </w:rPr>
        <w:t>.</w:t>
      </w:r>
    </w:p>
    <w:p w:rsidR="00742B49" w:rsidRPr="00742B49" w:rsidRDefault="00742B49" w:rsidP="00742B49">
      <w:pPr>
        <w:pStyle w:val="a3"/>
        <w:numPr>
          <w:ilvl w:val="1"/>
          <w:numId w:val="2"/>
        </w:numPr>
        <w:tabs>
          <w:tab w:val="left" w:pos="1428"/>
        </w:tabs>
        <w:suppressAutoHyphens/>
        <w:spacing w:after="0" w:line="240" w:lineRule="auto"/>
        <w:ind w:left="0"/>
        <w:jc w:val="both"/>
        <w:rPr>
          <w:rFonts w:ascii="Times New Roman" w:hAnsi="Times New Roman" w:cs="Times New Roman"/>
          <w:sz w:val="28"/>
          <w:szCs w:val="28"/>
        </w:rPr>
      </w:pPr>
      <w:proofErr w:type="spellStart"/>
      <w:r w:rsidRPr="00742B49">
        <w:rPr>
          <w:rFonts w:ascii="Times New Roman" w:hAnsi="Times New Roman" w:cs="Times New Roman"/>
          <w:sz w:val="28"/>
          <w:szCs w:val="28"/>
        </w:rPr>
        <w:t>Аманжолов</w:t>
      </w:r>
      <w:proofErr w:type="spellEnd"/>
      <w:r w:rsidRPr="00742B49">
        <w:rPr>
          <w:rFonts w:ascii="Times New Roman" w:hAnsi="Times New Roman" w:cs="Times New Roman"/>
          <w:sz w:val="28"/>
          <w:szCs w:val="28"/>
        </w:rPr>
        <w:t xml:space="preserve"> А.С. </w:t>
      </w:r>
      <w:proofErr w:type="spellStart"/>
      <w:r w:rsidRPr="00742B49">
        <w:rPr>
          <w:rFonts w:ascii="Times New Roman" w:hAnsi="Times New Roman" w:cs="Times New Roman"/>
          <w:sz w:val="28"/>
          <w:szCs w:val="28"/>
        </w:rPr>
        <w:t>Казакша</w:t>
      </w:r>
      <w:proofErr w:type="spellEnd"/>
      <w:r w:rsidRPr="00742B49">
        <w:rPr>
          <w:rFonts w:ascii="Times New Roman" w:hAnsi="Times New Roman" w:cs="Times New Roman"/>
          <w:sz w:val="28"/>
          <w:szCs w:val="28"/>
        </w:rPr>
        <w:t xml:space="preserve">- </w:t>
      </w:r>
      <w:proofErr w:type="spellStart"/>
      <w:r w:rsidRPr="00742B49">
        <w:rPr>
          <w:rFonts w:ascii="Times New Roman" w:hAnsi="Times New Roman" w:cs="Times New Roman"/>
          <w:sz w:val="28"/>
          <w:szCs w:val="28"/>
        </w:rPr>
        <w:t>орысша</w:t>
      </w:r>
      <w:proofErr w:type="spellEnd"/>
      <w:r w:rsidRPr="00742B49">
        <w:rPr>
          <w:rFonts w:ascii="Times New Roman" w:hAnsi="Times New Roman" w:cs="Times New Roman"/>
          <w:sz w:val="28"/>
          <w:szCs w:val="28"/>
        </w:rPr>
        <w:t xml:space="preserve"> </w:t>
      </w:r>
      <w:proofErr w:type="spellStart"/>
      <w:r w:rsidRPr="00742B49">
        <w:rPr>
          <w:rFonts w:ascii="Times New Roman" w:hAnsi="Times New Roman" w:cs="Times New Roman"/>
          <w:sz w:val="28"/>
          <w:szCs w:val="28"/>
        </w:rPr>
        <w:t>лингвистикалык</w:t>
      </w:r>
      <w:proofErr w:type="spellEnd"/>
      <w:r w:rsidRPr="00742B49">
        <w:rPr>
          <w:rFonts w:ascii="Times New Roman" w:hAnsi="Times New Roman" w:cs="Times New Roman"/>
          <w:sz w:val="28"/>
          <w:szCs w:val="28"/>
        </w:rPr>
        <w:t xml:space="preserve"> </w:t>
      </w:r>
      <w:proofErr w:type="spellStart"/>
      <w:r w:rsidRPr="00742B49">
        <w:rPr>
          <w:rFonts w:ascii="Times New Roman" w:hAnsi="Times New Roman" w:cs="Times New Roman"/>
          <w:sz w:val="28"/>
          <w:szCs w:val="28"/>
        </w:rPr>
        <w:t>терминдер</w:t>
      </w:r>
      <w:proofErr w:type="spellEnd"/>
      <w:r w:rsidRPr="00742B49">
        <w:rPr>
          <w:rFonts w:ascii="Times New Roman" w:hAnsi="Times New Roman" w:cs="Times New Roman"/>
          <w:sz w:val="28"/>
          <w:szCs w:val="28"/>
        </w:rPr>
        <w:t>. Алматы, 1997.</w:t>
      </w:r>
    </w:p>
    <w:p w:rsidR="00742B49" w:rsidRPr="00742B49" w:rsidRDefault="00742B49" w:rsidP="00742B49">
      <w:pPr>
        <w:pStyle w:val="a3"/>
        <w:numPr>
          <w:ilvl w:val="1"/>
          <w:numId w:val="2"/>
        </w:numPr>
        <w:tabs>
          <w:tab w:val="left" w:pos="1428"/>
        </w:tabs>
        <w:suppressAutoHyphens/>
        <w:spacing w:after="0" w:line="240" w:lineRule="auto"/>
        <w:ind w:left="0"/>
        <w:jc w:val="both"/>
        <w:rPr>
          <w:rFonts w:ascii="Times New Roman" w:hAnsi="Times New Roman" w:cs="Times New Roman"/>
          <w:sz w:val="28"/>
          <w:szCs w:val="28"/>
        </w:rPr>
      </w:pPr>
      <w:r w:rsidRPr="00742B49">
        <w:rPr>
          <w:rFonts w:ascii="Times New Roman" w:hAnsi="Times New Roman" w:cs="Times New Roman"/>
          <w:sz w:val="28"/>
          <w:szCs w:val="28"/>
        </w:rPr>
        <w:t xml:space="preserve"> Васильева Н.В., Виноградов В.А., </w:t>
      </w:r>
      <w:proofErr w:type="spellStart"/>
      <w:r w:rsidRPr="00742B49">
        <w:rPr>
          <w:rFonts w:ascii="Times New Roman" w:hAnsi="Times New Roman" w:cs="Times New Roman"/>
          <w:sz w:val="28"/>
          <w:szCs w:val="28"/>
        </w:rPr>
        <w:t>Шахнарович</w:t>
      </w:r>
      <w:proofErr w:type="spellEnd"/>
      <w:r w:rsidRPr="00742B49">
        <w:rPr>
          <w:rFonts w:ascii="Times New Roman" w:hAnsi="Times New Roman" w:cs="Times New Roman"/>
          <w:sz w:val="28"/>
          <w:szCs w:val="28"/>
        </w:rPr>
        <w:t xml:space="preserve"> А.М. Краткий словарь лингвистических терминов. М., 2000.</w:t>
      </w:r>
    </w:p>
    <w:p w:rsidR="00742B49" w:rsidRDefault="00742B49" w:rsidP="00E07FCC">
      <w:pPr>
        <w:spacing w:after="0" w:line="240" w:lineRule="auto"/>
        <w:jc w:val="both"/>
        <w:rPr>
          <w:rFonts w:ascii="Times New Roman" w:eastAsia="Times New Roman" w:hAnsi="Times New Roman" w:cs="Times New Roman"/>
          <w:sz w:val="24"/>
          <w:szCs w:val="24"/>
          <w:lang w:eastAsia="ru-RU"/>
        </w:rPr>
      </w:pPr>
    </w:p>
    <w:p w:rsidR="00742B49" w:rsidRDefault="00742B49" w:rsidP="00E07FCC">
      <w:pPr>
        <w:spacing w:after="0" w:line="240" w:lineRule="auto"/>
        <w:jc w:val="both"/>
        <w:rPr>
          <w:rFonts w:ascii="Times New Roman" w:eastAsia="Times New Roman" w:hAnsi="Times New Roman" w:cs="Times New Roman"/>
          <w:sz w:val="24"/>
          <w:szCs w:val="24"/>
          <w:lang w:eastAsia="ru-RU"/>
        </w:rPr>
      </w:pPr>
    </w:p>
    <w:p w:rsidR="00742B49" w:rsidRDefault="00742B49" w:rsidP="00E07FCC">
      <w:pPr>
        <w:spacing w:after="0" w:line="240" w:lineRule="auto"/>
        <w:jc w:val="both"/>
        <w:rPr>
          <w:rFonts w:ascii="Times New Roman" w:eastAsia="Times New Roman" w:hAnsi="Times New Roman" w:cs="Times New Roman"/>
          <w:sz w:val="24"/>
          <w:szCs w:val="24"/>
          <w:lang w:eastAsia="ru-RU"/>
        </w:rPr>
      </w:pPr>
    </w:p>
    <w:p w:rsidR="00742B49" w:rsidRPr="00D97CB7" w:rsidRDefault="00742B49" w:rsidP="00E07FCC">
      <w:pPr>
        <w:spacing w:after="0" w:line="240" w:lineRule="auto"/>
        <w:jc w:val="both"/>
        <w:rPr>
          <w:rFonts w:ascii="Times New Roman" w:eastAsia="Times New Roman" w:hAnsi="Times New Roman" w:cs="Times New Roman"/>
          <w:sz w:val="28"/>
          <w:szCs w:val="28"/>
          <w:lang w:eastAsia="ru-RU"/>
        </w:rPr>
      </w:pPr>
    </w:p>
    <w:p w:rsidR="009E7F60" w:rsidRPr="00D97CB7" w:rsidRDefault="009E7F60" w:rsidP="00E07FCC">
      <w:pPr>
        <w:spacing w:after="0" w:line="240" w:lineRule="auto"/>
        <w:jc w:val="center"/>
        <w:rPr>
          <w:rFonts w:ascii="Times New Roman" w:hAnsi="Times New Roman" w:cs="Times New Roman"/>
          <w:b/>
          <w:sz w:val="28"/>
          <w:szCs w:val="28"/>
        </w:rPr>
      </w:pPr>
      <w:r w:rsidRPr="00D97CB7">
        <w:rPr>
          <w:rFonts w:ascii="Times New Roman" w:hAnsi="Times New Roman" w:cs="Times New Roman"/>
          <w:b/>
          <w:sz w:val="28"/>
          <w:szCs w:val="28"/>
        </w:rPr>
        <w:t>Лекция № 2</w:t>
      </w:r>
    </w:p>
    <w:p w:rsidR="008C3567" w:rsidRDefault="00F97C34" w:rsidP="00742B49">
      <w:pPr>
        <w:spacing w:after="0" w:line="240" w:lineRule="auto"/>
        <w:rPr>
          <w:b/>
          <w:sz w:val="28"/>
          <w:szCs w:val="28"/>
        </w:rPr>
      </w:pPr>
      <w:r>
        <w:rPr>
          <w:rFonts w:ascii="Times New Roman" w:hAnsi="Times New Roman" w:cs="Times New Roman"/>
          <w:b/>
          <w:sz w:val="24"/>
          <w:szCs w:val="24"/>
        </w:rPr>
        <w:t>Тема</w:t>
      </w:r>
      <w:r w:rsidR="00742B49">
        <w:rPr>
          <w:rFonts w:ascii="Times New Roman" w:hAnsi="Times New Roman" w:cs="Times New Roman"/>
          <w:b/>
          <w:sz w:val="24"/>
          <w:szCs w:val="24"/>
        </w:rPr>
        <w:t>2</w:t>
      </w:r>
      <w:r>
        <w:rPr>
          <w:rFonts w:ascii="Times New Roman" w:hAnsi="Times New Roman" w:cs="Times New Roman"/>
          <w:b/>
          <w:sz w:val="24"/>
          <w:szCs w:val="24"/>
        </w:rPr>
        <w:t xml:space="preserve">: </w:t>
      </w:r>
      <w:r w:rsidR="00742B49" w:rsidRPr="00D31E97">
        <w:rPr>
          <w:b/>
          <w:sz w:val="28"/>
          <w:szCs w:val="28"/>
        </w:rPr>
        <w:t xml:space="preserve">Язык - Человек </w:t>
      </w:r>
      <w:r w:rsidR="00D97CB7">
        <w:rPr>
          <w:b/>
          <w:sz w:val="28"/>
          <w:szCs w:val="28"/>
        </w:rPr>
        <w:t>–</w:t>
      </w:r>
      <w:r w:rsidR="00742B49" w:rsidRPr="00D31E97">
        <w:rPr>
          <w:b/>
          <w:sz w:val="28"/>
          <w:szCs w:val="28"/>
        </w:rPr>
        <w:t xml:space="preserve"> Общество</w:t>
      </w:r>
    </w:p>
    <w:p w:rsidR="00D97CB7" w:rsidRPr="009A1CDF" w:rsidRDefault="00D97CB7" w:rsidP="00742B49">
      <w:pPr>
        <w:spacing w:after="0" w:line="240" w:lineRule="auto"/>
        <w:rPr>
          <w:rFonts w:ascii="Times New Roman" w:hAnsi="Times New Roman" w:cs="Times New Roman"/>
          <w:b/>
          <w:sz w:val="24"/>
          <w:szCs w:val="24"/>
        </w:rPr>
      </w:pPr>
    </w:p>
    <w:p w:rsidR="00D97CB7" w:rsidRDefault="00D97CB7" w:rsidP="00D97CB7">
      <w:pPr>
        <w:spacing w:after="0" w:line="240" w:lineRule="auto"/>
        <w:rPr>
          <w:rFonts w:ascii="Times New Roman" w:hAnsi="Times New Roman" w:cs="Times New Roman"/>
          <w:b/>
          <w:sz w:val="24"/>
          <w:szCs w:val="24"/>
        </w:rPr>
      </w:pPr>
      <w:r>
        <w:rPr>
          <w:rFonts w:ascii="Times New Roman" w:hAnsi="Times New Roman" w:cs="Times New Roman"/>
          <w:b/>
          <w:sz w:val="24"/>
          <w:szCs w:val="24"/>
        </w:rPr>
        <w:t>Ц</w:t>
      </w:r>
      <w:r w:rsidRPr="00D97CB7">
        <w:rPr>
          <w:rFonts w:ascii="Times New Roman" w:hAnsi="Times New Roman" w:cs="Times New Roman"/>
          <w:b/>
          <w:sz w:val="28"/>
          <w:szCs w:val="28"/>
        </w:rPr>
        <w:t>ель: рассмотреть проблемы функционирования языка и культуры</w:t>
      </w:r>
    </w:p>
    <w:p w:rsidR="008C3567" w:rsidRPr="00742B49" w:rsidRDefault="008C3567" w:rsidP="00E07FCC">
      <w:pPr>
        <w:spacing w:after="0" w:line="240" w:lineRule="auto"/>
        <w:jc w:val="center"/>
        <w:rPr>
          <w:rFonts w:ascii="Times New Roman" w:hAnsi="Times New Roman" w:cs="Times New Roman"/>
          <w:b/>
          <w:sz w:val="24"/>
          <w:szCs w:val="24"/>
        </w:rPr>
      </w:pPr>
      <w:r w:rsidRPr="00742B49">
        <w:rPr>
          <w:rFonts w:ascii="Times New Roman" w:hAnsi="Times New Roman" w:cs="Times New Roman"/>
          <w:b/>
          <w:sz w:val="24"/>
          <w:szCs w:val="24"/>
        </w:rPr>
        <w:t>План:</w:t>
      </w:r>
    </w:p>
    <w:p w:rsidR="00742B49" w:rsidRPr="00742B49" w:rsidRDefault="00742B49" w:rsidP="00742B49">
      <w:pPr>
        <w:pStyle w:val="a3"/>
        <w:numPr>
          <w:ilvl w:val="0"/>
          <w:numId w:val="12"/>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 xml:space="preserve">Билингвизм и </w:t>
      </w:r>
      <w:proofErr w:type="spellStart"/>
      <w:r w:rsidRPr="00742B49">
        <w:rPr>
          <w:rFonts w:ascii="Times New Roman" w:hAnsi="Times New Roman" w:cs="Times New Roman"/>
          <w:sz w:val="28"/>
          <w:szCs w:val="28"/>
        </w:rPr>
        <w:t>диглоссия</w:t>
      </w:r>
      <w:proofErr w:type="spellEnd"/>
      <w:r w:rsidRPr="00742B49">
        <w:rPr>
          <w:rFonts w:ascii="Times New Roman" w:hAnsi="Times New Roman" w:cs="Times New Roman"/>
          <w:sz w:val="28"/>
          <w:szCs w:val="28"/>
        </w:rPr>
        <w:t xml:space="preserve">. </w:t>
      </w:r>
      <w:proofErr w:type="spellStart"/>
      <w:r w:rsidRPr="00742B49">
        <w:rPr>
          <w:rFonts w:ascii="Times New Roman" w:hAnsi="Times New Roman" w:cs="Times New Roman"/>
          <w:sz w:val="28"/>
          <w:szCs w:val="28"/>
        </w:rPr>
        <w:t>Трансференция</w:t>
      </w:r>
      <w:proofErr w:type="spellEnd"/>
      <w:r w:rsidRPr="00742B49">
        <w:rPr>
          <w:rFonts w:ascii="Times New Roman" w:hAnsi="Times New Roman" w:cs="Times New Roman"/>
          <w:sz w:val="28"/>
          <w:szCs w:val="28"/>
        </w:rPr>
        <w:t>. Интерференция.</w:t>
      </w:r>
    </w:p>
    <w:p w:rsidR="00742B49" w:rsidRPr="00742B49" w:rsidRDefault="00742B49" w:rsidP="00742B49">
      <w:pPr>
        <w:pStyle w:val="a3"/>
        <w:numPr>
          <w:ilvl w:val="0"/>
          <w:numId w:val="12"/>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 xml:space="preserve">Проблема </w:t>
      </w:r>
      <w:proofErr w:type="spellStart"/>
      <w:r w:rsidRPr="00742B49">
        <w:rPr>
          <w:rFonts w:ascii="Times New Roman" w:hAnsi="Times New Roman" w:cs="Times New Roman"/>
          <w:sz w:val="28"/>
          <w:szCs w:val="28"/>
        </w:rPr>
        <w:t>пиджинизации</w:t>
      </w:r>
      <w:proofErr w:type="spellEnd"/>
      <w:r w:rsidRPr="00742B49">
        <w:rPr>
          <w:rFonts w:ascii="Times New Roman" w:hAnsi="Times New Roman" w:cs="Times New Roman"/>
          <w:sz w:val="28"/>
          <w:szCs w:val="28"/>
        </w:rPr>
        <w:t xml:space="preserve"> языков. Креольские языки. Региональные варианты языков.</w:t>
      </w:r>
    </w:p>
    <w:p w:rsidR="00742B49" w:rsidRPr="00742B49" w:rsidRDefault="00742B49" w:rsidP="00742B49">
      <w:pPr>
        <w:pStyle w:val="a3"/>
        <w:numPr>
          <w:ilvl w:val="0"/>
          <w:numId w:val="12"/>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 xml:space="preserve">Русский и казахский языки в Казахстане: проблемы функционирования и развития. </w:t>
      </w:r>
    </w:p>
    <w:p w:rsidR="00742B49" w:rsidRPr="00742B49" w:rsidRDefault="00742B49" w:rsidP="00742B49">
      <w:pPr>
        <w:pStyle w:val="a3"/>
        <w:numPr>
          <w:ilvl w:val="0"/>
          <w:numId w:val="12"/>
        </w:numPr>
        <w:spacing w:after="0" w:line="240" w:lineRule="auto"/>
        <w:jc w:val="both"/>
        <w:rPr>
          <w:rFonts w:ascii="Times New Roman" w:hAnsi="Times New Roman" w:cs="Times New Roman"/>
          <w:sz w:val="28"/>
          <w:szCs w:val="28"/>
        </w:rPr>
      </w:pPr>
      <w:r w:rsidRPr="00742B49">
        <w:rPr>
          <w:rFonts w:ascii="Times New Roman" w:hAnsi="Times New Roman" w:cs="Times New Roman"/>
          <w:sz w:val="28"/>
          <w:szCs w:val="28"/>
        </w:rPr>
        <w:t xml:space="preserve">Этнический состав населения мира. </w:t>
      </w:r>
    </w:p>
    <w:p w:rsidR="00E07FCC" w:rsidRPr="009A1CDF" w:rsidRDefault="00E07FCC" w:rsidP="00E07FCC">
      <w:pPr>
        <w:spacing w:after="0" w:line="240" w:lineRule="auto"/>
        <w:jc w:val="both"/>
        <w:rPr>
          <w:rFonts w:ascii="Times New Roman" w:eastAsia="Times New Roman" w:hAnsi="Times New Roman" w:cs="Times New Roman"/>
          <w:sz w:val="24"/>
          <w:szCs w:val="24"/>
          <w:lang w:eastAsia="ru-RU"/>
        </w:rPr>
      </w:pPr>
    </w:p>
    <w:p w:rsidR="009E7F60" w:rsidRPr="00742B49" w:rsidRDefault="00742B49"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 xml:space="preserve">         </w:t>
      </w:r>
      <w:r w:rsidR="009E7F60" w:rsidRPr="00742B49">
        <w:rPr>
          <w:rFonts w:ascii="Times New Roman" w:eastAsia="Times New Roman" w:hAnsi="Times New Roman" w:cs="Times New Roman"/>
          <w:sz w:val="28"/>
          <w:szCs w:val="28"/>
          <w:lang w:eastAsia="ru-RU"/>
        </w:rPr>
        <w:t>Степень значения языка в жизни каждого человека и общества в целом неоспорима высокая. Язык используется как постоянное и основное средство общения между людьми.</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Причем такой инструмент как язык выполняет множество функций, основные из которых – это способ передачи информации и способ оформления собственных мыслей. Важно также отметить, что одним из восьми известных значений языка является народ.</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Это устаревшее значение, которое несет в себе глубинный подтекст и смысл такого понятия как «язык». Множество значений языка обусловлено его важной ролью в обеспечении организации людей и формированию современного общества.</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Без языка не может быть и речи о развитии человека, как отдельного индивидуума, так и группы людей, которые образуют то, что мы привыкли называть «обществом».</w:t>
      </w:r>
    </w:p>
    <w:p w:rsidR="009E7F60" w:rsidRPr="00742B4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lastRenderedPageBreak/>
        <w:t>Язык, прежде всего, является продуктом коллективного труда, и примечательно, что он был создан для того, чтобы объединять людей. В этом прослеживается его основательная взаимосвязь с обществом в целом.</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42B49">
        <w:rPr>
          <w:rFonts w:ascii="Times New Roman" w:eastAsia="Times New Roman" w:hAnsi="Times New Roman" w:cs="Times New Roman"/>
          <w:sz w:val="28"/>
          <w:szCs w:val="28"/>
          <w:lang w:eastAsia="ru-RU"/>
        </w:rPr>
        <w:t xml:space="preserve">Сама по себе </w:t>
      </w:r>
      <w:r w:rsidRPr="007850B9">
        <w:rPr>
          <w:rFonts w:ascii="Times New Roman" w:eastAsia="Times New Roman" w:hAnsi="Times New Roman" w:cs="Times New Roman"/>
          <w:sz w:val="28"/>
          <w:szCs w:val="28"/>
          <w:lang w:eastAsia="ru-RU"/>
        </w:rPr>
        <w:t>человеческая речь имеет общественно-историческую природу. Для того, чтобы создавать что-то новое или менять старое, для того, чтобы передавать свои мысли, чувства, знания или просто воздействовать друг на друга – необходима речь.</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t>Существование языка, как ключевого орудие общения, обусловлено историческими мотивами, это значит, что как только общество перестает употреблять определенный язык, он становится мертвым. Речь же представляет собой постоянное явление, которое было придумано и разработано человеком, но неспособно исчезнуть по причине исторических событий.</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b/>
          <w:bCs/>
          <w:sz w:val="28"/>
          <w:szCs w:val="28"/>
          <w:lang w:eastAsia="ru-RU"/>
        </w:rPr>
        <w:t>Ключевая роль языка</w:t>
      </w:r>
      <w:r w:rsidRPr="007850B9">
        <w:rPr>
          <w:rFonts w:ascii="Times New Roman" w:eastAsia="Times New Roman" w:hAnsi="Times New Roman" w:cs="Times New Roman"/>
          <w:sz w:val="28"/>
          <w:szCs w:val="28"/>
          <w:lang w:eastAsia="ru-RU"/>
        </w:rPr>
        <w:t> заключается в том, что он, как ничто другое, способствует познанию закономерностей человеческого развития и окружающего мира и усвоению полученных знаний, которые необходимы для любого вида прогресса.</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t>Такие преимущества современной цивилизации как постоянно обогащающаяся культура и развитие общества обусловлены именно этим средством языка.</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t>Именно с его помощью культурное наследие мира и разных народов передаются из поколения и в поколение, благодаря языку достижения человечества, касающиеся науки, техники, искусства и культуры находятся в пользовании у современных людей и продолжают прогрессировать.</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t>Язык тесно связан с историей своего народа. Во-первых, нам язык рассказывает о тех исторических изменениях, о том прогрессе, которые пережила наша родная страна.</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t>Именно это средство общения отображает развитие того или иного народа, узнавая о трансформациях, которые в нем произошли, мы приобщаемся к историческому наследию его страны.</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t>Особенности каждого языка обусловлены менталитетом и историей, которую пережил определенный народ. Здесь прослеживается связь языка и с культурой народа, ведь именно он может показать то культурное наследие, которым обладает определенная страна. </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t>Именно поэтому стоит понимать, что к собственному языку стоит относиться бережно, его необходимо ценить и охранять. Ведь он содержит в себе духовное и культурное наследие, и искажая его или обедняя, мы с пренебрежением относимся к нашим предкам и к самим себе.</w:t>
      </w:r>
    </w:p>
    <w:p w:rsidR="009E7F60" w:rsidRPr="007850B9" w:rsidRDefault="009E7F60" w:rsidP="00E07FCC">
      <w:p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t>Стоит чаще задумываться о культуре речи, ведь это крайне важно для того, чтобы чувствовать себя уверенным и образованным.</w:t>
      </w:r>
    </w:p>
    <w:p w:rsidR="00E07FCC" w:rsidRPr="007850B9" w:rsidRDefault="00E07FCC" w:rsidP="00E07FCC">
      <w:pPr>
        <w:spacing w:after="0" w:line="240" w:lineRule="auto"/>
        <w:jc w:val="center"/>
        <w:rPr>
          <w:rFonts w:ascii="Times New Roman" w:hAnsi="Times New Roman" w:cs="Times New Roman"/>
          <w:b/>
          <w:sz w:val="28"/>
          <w:szCs w:val="28"/>
        </w:rPr>
      </w:pPr>
    </w:p>
    <w:p w:rsidR="00742B49" w:rsidRPr="007850B9" w:rsidRDefault="00742B49" w:rsidP="00742B49">
      <w:pPr>
        <w:spacing w:after="0" w:line="240" w:lineRule="auto"/>
        <w:jc w:val="center"/>
        <w:rPr>
          <w:rFonts w:ascii="Times New Roman" w:eastAsia="Times New Roman" w:hAnsi="Times New Roman" w:cs="Times New Roman"/>
          <w:b/>
          <w:sz w:val="28"/>
          <w:szCs w:val="28"/>
          <w:lang w:eastAsia="ru-RU"/>
        </w:rPr>
      </w:pPr>
      <w:r w:rsidRPr="007850B9">
        <w:rPr>
          <w:rFonts w:ascii="Times New Roman" w:hAnsi="Times New Roman" w:cs="Times New Roman"/>
          <w:b/>
          <w:sz w:val="28"/>
          <w:szCs w:val="28"/>
        </w:rPr>
        <w:t>Литература:</w:t>
      </w:r>
    </w:p>
    <w:p w:rsidR="00742B49" w:rsidRPr="007850B9" w:rsidRDefault="00742B49" w:rsidP="00742B49">
      <w:pPr>
        <w:pStyle w:val="a3"/>
        <w:numPr>
          <w:ilvl w:val="0"/>
          <w:numId w:val="9"/>
        </w:numPr>
        <w:spacing w:after="0" w:line="240" w:lineRule="auto"/>
        <w:jc w:val="both"/>
        <w:rPr>
          <w:rFonts w:ascii="Times New Roman" w:eastAsia="Times New Roman" w:hAnsi="Times New Roman" w:cs="Times New Roman"/>
          <w:sz w:val="28"/>
          <w:szCs w:val="28"/>
          <w:lang w:eastAsia="ru-RU"/>
        </w:rPr>
      </w:pPr>
      <w:proofErr w:type="spellStart"/>
      <w:r w:rsidRPr="007850B9">
        <w:rPr>
          <w:rFonts w:ascii="Times New Roman" w:eastAsia="Times New Roman" w:hAnsi="Times New Roman" w:cs="Times New Roman"/>
          <w:sz w:val="28"/>
          <w:szCs w:val="28"/>
          <w:lang w:eastAsia="ru-RU"/>
        </w:rPr>
        <w:t>Лингвокультурология</w:t>
      </w:r>
      <w:proofErr w:type="spellEnd"/>
      <w:r w:rsidRPr="007850B9">
        <w:rPr>
          <w:rFonts w:ascii="Times New Roman" w:eastAsia="Times New Roman" w:hAnsi="Times New Roman" w:cs="Times New Roman"/>
          <w:sz w:val="28"/>
          <w:szCs w:val="28"/>
          <w:lang w:eastAsia="ru-RU"/>
        </w:rPr>
        <w:t xml:space="preserve">: учеб. Пособие для студ. </w:t>
      </w:r>
      <w:proofErr w:type="spellStart"/>
      <w:r w:rsidRPr="007850B9">
        <w:rPr>
          <w:rFonts w:ascii="Times New Roman" w:eastAsia="Times New Roman" w:hAnsi="Times New Roman" w:cs="Times New Roman"/>
          <w:sz w:val="28"/>
          <w:szCs w:val="28"/>
          <w:lang w:eastAsia="ru-RU"/>
        </w:rPr>
        <w:t>высш</w:t>
      </w:r>
      <w:proofErr w:type="spellEnd"/>
      <w:r w:rsidRPr="007850B9">
        <w:rPr>
          <w:rFonts w:ascii="Times New Roman" w:eastAsia="Times New Roman" w:hAnsi="Times New Roman" w:cs="Times New Roman"/>
          <w:sz w:val="28"/>
          <w:szCs w:val="28"/>
          <w:lang w:eastAsia="ru-RU"/>
        </w:rPr>
        <w:t>. учеб. заведении. - 3-е изд., исп. - М.: Издательский центр «Академия», 2007.</w:t>
      </w:r>
    </w:p>
    <w:p w:rsidR="00742B49" w:rsidRPr="007850B9" w:rsidRDefault="00742B49" w:rsidP="00742B49">
      <w:pPr>
        <w:pStyle w:val="a3"/>
        <w:numPr>
          <w:ilvl w:val="0"/>
          <w:numId w:val="9"/>
        </w:numPr>
        <w:spacing w:after="0" w:line="240" w:lineRule="auto"/>
        <w:jc w:val="both"/>
        <w:rPr>
          <w:rFonts w:ascii="Times New Roman" w:eastAsia="Times New Roman" w:hAnsi="Times New Roman" w:cs="Times New Roman"/>
          <w:sz w:val="28"/>
          <w:szCs w:val="28"/>
          <w:lang w:eastAsia="ru-RU"/>
        </w:rPr>
      </w:pPr>
      <w:proofErr w:type="spellStart"/>
      <w:r w:rsidRPr="007850B9">
        <w:rPr>
          <w:rFonts w:ascii="Times New Roman" w:eastAsia="Times New Roman" w:hAnsi="Times New Roman" w:cs="Times New Roman"/>
          <w:sz w:val="28"/>
          <w:szCs w:val="28"/>
          <w:lang w:eastAsia="ru-RU"/>
        </w:rPr>
        <w:t>Левяш</w:t>
      </w:r>
      <w:proofErr w:type="spellEnd"/>
      <w:r w:rsidRPr="007850B9">
        <w:rPr>
          <w:rFonts w:ascii="Times New Roman" w:eastAsia="Times New Roman" w:hAnsi="Times New Roman" w:cs="Times New Roman"/>
          <w:sz w:val="28"/>
          <w:szCs w:val="28"/>
          <w:lang w:eastAsia="ru-RU"/>
        </w:rPr>
        <w:t xml:space="preserve"> И.Я. Культура и язык. - Минск, 1998.</w:t>
      </w:r>
    </w:p>
    <w:p w:rsidR="00742B49" w:rsidRPr="007850B9" w:rsidRDefault="00742B49" w:rsidP="00742B49">
      <w:pPr>
        <w:pStyle w:val="a3"/>
        <w:numPr>
          <w:ilvl w:val="0"/>
          <w:numId w:val="9"/>
        </w:num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lastRenderedPageBreak/>
        <w:t xml:space="preserve"> </w:t>
      </w:r>
      <w:proofErr w:type="spellStart"/>
      <w:r w:rsidRPr="007850B9">
        <w:rPr>
          <w:rFonts w:ascii="Times New Roman" w:eastAsia="Times New Roman" w:hAnsi="Times New Roman" w:cs="Times New Roman"/>
          <w:sz w:val="28"/>
          <w:szCs w:val="28"/>
          <w:lang w:eastAsia="ru-RU"/>
        </w:rPr>
        <w:t>Бенвенист</w:t>
      </w:r>
      <w:proofErr w:type="spellEnd"/>
      <w:r w:rsidRPr="007850B9">
        <w:rPr>
          <w:rFonts w:ascii="Times New Roman" w:eastAsia="Times New Roman" w:hAnsi="Times New Roman" w:cs="Times New Roman"/>
          <w:sz w:val="28"/>
          <w:szCs w:val="28"/>
          <w:lang w:eastAsia="ru-RU"/>
        </w:rPr>
        <w:t xml:space="preserve"> Э. Общая лингвистика. - М., 1974.</w:t>
      </w:r>
    </w:p>
    <w:p w:rsidR="00742B49" w:rsidRPr="007850B9" w:rsidRDefault="00742B49" w:rsidP="00742B49">
      <w:pPr>
        <w:pStyle w:val="a3"/>
        <w:numPr>
          <w:ilvl w:val="0"/>
          <w:numId w:val="9"/>
        </w:numPr>
        <w:spacing w:after="0" w:line="240" w:lineRule="auto"/>
        <w:jc w:val="both"/>
        <w:rPr>
          <w:rFonts w:ascii="Times New Roman" w:eastAsia="Times New Roman" w:hAnsi="Times New Roman" w:cs="Times New Roman"/>
          <w:sz w:val="28"/>
          <w:szCs w:val="28"/>
          <w:lang w:eastAsia="ru-RU"/>
        </w:rPr>
      </w:pPr>
      <w:r w:rsidRPr="007850B9">
        <w:rPr>
          <w:rFonts w:ascii="Times New Roman" w:eastAsia="Times New Roman" w:hAnsi="Times New Roman" w:cs="Times New Roman"/>
          <w:sz w:val="28"/>
          <w:szCs w:val="28"/>
          <w:lang w:eastAsia="ru-RU"/>
        </w:rPr>
        <w:t>Звегинцев В. Очерки по общему языкознанию.</w:t>
      </w:r>
    </w:p>
    <w:p w:rsidR="00742B49" w:rsidRPr="007850B9" w:rsidRDefault="00742B49" w:rsidP="00E07FCC">
      <w:pPr>
        <w:spacing w:after="0" w:line="240" w:lineRule="auto"/>
        <w:jc w:val="center"/>
        <w:rPr>
          <w:rFonts w:ascii="Times New Roman" w:hAnsi="Times New Roman" w:cs="Times New Roman"/>
          <w:b/>
          <w:sz w:val="28"/>
          <w:szCs w:val="28"/>
        </w:rPr>
      </w:pPr>
    </w:p>
    <w:p w:rsidR="008C3567" w:rsidRPr="007850B9" w:rsidRDefault="009E7F60" w:rsidP="00E07FCC">
      <w:pPr>
        <w:spacing w:after="0" w:line="240" w:lineRule="auto"/>
        <w:jc w:val="center"/>
        <w:rPr>
          <w:rFonts w:ascii="Times New Roman" w:hAnsi="Times New Roman" w:cs="Times New Roman"/>
          <w:b/>
          <w:sz w:val="28"/>
          <w:szCs w:val="28"/>
        </w:rPr>
      </w:pPr>
      <w:r w:rsidRPr="007850B9">
        <w:rPr>
          <w:rFonts w:ascii="Times New Roman" w:hAnsi="Times New Roman" w:cs="Times New Roman"/>
          <w:b/>
          <w:sz w:val="28"/>
          <w:szCs w:val="28"/>
        </w:rPr>
        <w:t>Лекция № 3</w:t>
      </w:r>
    </w:p>
    <w:p w:rsidR="009E7F60" w:rsidRDefault="00F97C34" w:rsidP="00C74239">
      <w:pPr>
        <w:spacing w:after="0" w:line="240" w:lineRule="auto"/>
        <w:jc w:val="both"/>
        <w:rPr>
          <w:rFonts w:ascii="Times New Roman" w:hAnsi="Times New Roman" w:cs="Times New Roman"/>
          <w:b/>
          <w:sz w:val="28"/>
          <w:szCs w:val="28"/>
        </w:rPr>
      </w:pPr>
      <w:r w:rsidRPr="007850B9">
        <w:rPr>
          <w:rFonts w:ascii="Times New Roman" w:hAnsi="Times New Roman" w:cs="Times New Roman"/>
          <w:b/>
          <w:sz w:val="28"/>
          <w:szCs w:val="28"/>
        </w:rPr>
        <w:t>Тема</w:t>
      </w:r>
      <w:r w:rsidR="007850B9">
        <w:rPr>
          <w:rFonts w:ascii="Times New Roman" w:hAnsi="Times New Roman" w:cs="Times New Roman"/>
          <w:b/>
          <w:sz w:val="28"/>
          <w:szCs w:val="28"/>
        </w:rPr>
        <w:t>3:</w:t>
      </w:r>
      <w:r w:rsidRPr="007850B9">
        <w:rPr>
          <w:rFonts w:ascii="Times New Roman" w:hAnsi="Times New Roman" w:cs="Times New Roman"/>
          <w:b/>
          <w:sz w:val="28"/>
          <w:szCs w:val="28"/>
        </w:rPr>
        <w:t xml:space="preserve"> </w:t>
      </w:r>
      <w:r w:rsidR="00D97CB7" w:rsidRPr="007850B9">
        <w:rPr>
          <w:rFonts w:ascii="Times New Roman" w:hAnsi="Times New Roman" w:cs="Times New Roman"/>
          <w:b/>
          <w:sz w:val="28"/>
          <w:szCs w:val="28"/>
        </w:rPr>
        <w:t>Язык в его отношении к культуре, взаимодействие языковых, этнокультурных и этнопсихологических факторов в функционировании и эволюции языка</w:t>
      </w:r>
    </w:p>
    <w:p w:rsidR="00C74239" w:rsidRPr="007850B9" w:rsidRDefault="00C74239" w:rsidP="00C74239">
      <w:pPr>
        <w:jc w:val="both"/>
        <w:rPr>
          <w:sz w:val="28"/>
          <w:szCs w:val="28"/>
        </w:rPr>
      </w:pPr>
      <w:r w:rsidRPr="00462570">
        <w:rPr>
          <w:rFonts w:ascii="Times New Roman" w:hAnsi="Times New Roman" w:cs="Times New Roman"/>
          <w:b/>
          <w:sz w:val="28"/>
          <w:szCs w:val="28"/>
        </w:rPr>
        <w:t>Цель:</w:t>
      </w:r>
      <w:r>
        <w:rPr>
          <w:rFonts w:ascii="Times New Roman" w:hAnsi="Times New Roman" w:cs="Times New Roman"/>
          <w:sz w:val="28"/>
          <w:szCs w:val="28"/>
        </w:rPr>
        <w:t xml:space="preserve"> </w:t>
      </w:r>
      <w:r>
        <w:rPr>
          <w:rFonts w:ascii="Times New Roman" w:hAnsi="Times New Roman" w:cs="Times New Roman"/>
          <w:sz w:val="28"/>
          <w:szCs w:val="28"/>
        </w:rPr>
        <w:t xml:space="preserve">рассмотреть </w:t>
      </w:r>
      <w:proofErr w:type="gramStart"/>
      <w:r>
        <w:rPr>
          <w:rFonts w:ascii="Times New Roman" w:hAnsi="Times New Roman" w:cs="Times New Roman"/>
          <w:sz w:val="28"/>
          <w:szCs w:val="28"/>
        </w:rPr>
        <w:t xml:space="preserve">язык </w:t>
      </w:r>
      <w:r w:rsidRPr="0004281A">
        <w:rPr>
          <w:rFonts w:ascii="Times New Roman" w:hAnsi="Times New Roman" w:cs="Times New Roman"/>
          <w:sz w:val="28"/>
          <w:szCs w:val="28"/>
        </w:rPr>
        <w:t xml:space="preserve"> в</w:t>
      </w:r>
      <w:proofErr w:type="gramEnd"/>
      <w:r w:rsidRPr="0004281A">
        <w:rPr>
          <w:rFonts w:ascii="Times New Roman" w:hAnsi="Times New Roman" w:cs="Times New Roman"/>
          <w:sz w:val="28"/>
          <w:szCs w:val="28"/>
        </w:rPr>
        <w:t xml:space="preserve"> процессе обмена культурными </w:t>
      </w:r>
      <w:r>
        <w:rPr>
          <w:rFonts w:ascii="Times New Roman" w:hAnsi="Times New Roman" w:cs="Times New Roman"/>
          <w:sz w:val="28"/>
          <w:szCs w:val="28"/>
        </w:rPr>
        <w:t>ценностями</w:t>
      </w:r>
    </w:p>
    <w:p w:rsidR="00C74239" w:rsidRPr="007850B9" w:rsidRDefault="00C74239" w:rsidP="00E07FCC">
      <w:pPr>
        <w:spacing w:after="0" w:line="240" w:lineRule="auto"/>
        <w:jc w:val="center"/>
        <w:rPr>
          <w:rFonts w:ascii="Times New Roman" w:hAnsi="Times New Roman" w:cs="Times New Roman"/>
          <w:b/>
          <w:sz w:val="28"/>
          <w:szCs w:val="28"/>
        </w:rPr>
      </w:pPr>
    </w:p>
    <w:p w:rsidR="008C3567" w:rsidRPr="007850B9" w:rsidRDefault="008C3567" w:rsidP="00E07FCC">
      <w:pPr>
        <w:spacing w:after="0" w:line="240" w:lineRule="auto"/>
        <w:jc w:val="center"/>
        <w:rPr>
          <w:rFonts w:ascii="Times New Roman" w:hAnsi="Times New Roman" w:cs="Times New Roman"/>
          <w:b/>
          <w:sz w:val="28"/>
          <w:szCs w:val="28"/>
        </w:rPr>
      </w:pPr>
      <w:r w:rsidRPr="007850B9">
        <w:rPr>
          <w:rFonts w:ascii="Times New Roman" w:hAnsi="Times New Roman" w:cs="Times New Roman"/>
          <w:b/>
          <w:sz w:val="28"/>
          <w:szCs w:val="28"/>
        </w:rPr>
        <w:t>План:</w:t>
      </w:r>
    </w:p>
    <w:p w:rsidR="008C3567" w:rsidRPr="002C653A" w:rsidRDefault="008C3567" w:rsidP="002C653A">
      <w:pPr>
        <w:pStyle w:val="a3"/>
        <w:numPr>
          <w:ilvl w:val="0"/>
          <w:numId w:val="15"/>
        </w:numPr>
        <w:spacing w:after="0" w:line="240" w:lineRule="auto"/>
        <w:jc w:val="both"/>
        <w:rPr>
          <w:rFonts w:ascii="Times New Roman" w:hAnsi="Times New Roman" w:cs="Times New Roman"/>
          <w:sz w:val="28"/>
          <w:szCs w:val="28"/>
        </w:rPr>
      </w:pPr>
      <w:r w:rsidRPr="002C653A">
        <w:rPr>
          <w:rFonts w:ascii="Times New Roman" w:hAnsi="Times New Roman" w:cs="Times New Roman"/>
          <w:sz w:val="28"/>
          <w:szCs w:val="28"/>
        </w:rPr>
        <w:t>Языковая проблематика</w:t>
      </w:r>
    </w:p>
    <w:p w:rsidR="008C3567" w:rsidRPr="002C653A" w:rsidRDefault="008C3567" w:rsidP="002C653A">
      <w:pPr>
        <w:pStyle w:val="a3"/>
        <w:numPr>
          <w:ilvl w:val="0"/>
          <w:numId w:val="15"/>
        </w:numPr>
        <w:spacing w:after="0" w:line="240" w:lineRule="auto"/>
        <w:jc w:val="both"/>
        <w:rPr>
          <w:rFonts w:ascii="Times New Roman" w:hAnsi="Times New Roman" w:cs="Times New Roman"/>
          <w:sz w:val="28"/>
          <w:szCs w:val="28"/>
        </w:rPr>
      </w:pPr>
      <w:r w:rsidRPr="002C653A">
        <w:rPr>
          <w:rFonts w:ascii="Times New Roman" w:hAnsi="Times New Roman" w:cs="Times New Roman"/>
          <w:sz w:val="28"/>
          <w:szCs w:val="28"/>
        </w:rPr>
        <w:t xml:space="preserve">Новый </w:t>
      </w:r>
      <w:proofErr w:type="spellStart"/>
      <w:r w:rsidRPr="002C653A">
        <w:rPr>
          <w:rFonts w:ascii="Times New Roman" w:hAnsi="Times New Roman" w:cs="Times New Roman"/>
          <w:sz w:val="28"/>
          <w:szCs w:val="28"/>
        </w:rPr>
        <w:t>эссенциализм</w:t>
      </w:r>
      <w:proofErr w:type="spellEnd"/>
    </w:p>
    <w:p w:rsidR="00F92C59" w:rsidRPr="002C653A" w:rsidRDefault="00F92C59" w:rsidP="002C653A">
      <w:pPr>
        <w:pStyle w:val="a3"/>
        <w:numPr>
          <w:ilvl w:val="0"/>
          <w:numId w:val="15"/>
        </w:numPr>
        <w:spacing w:after="0" w:line="240" w:lineRule="auto"/>
        <w:jc w:val="both"/>
        <w:rPr>
          <w:rFonts w:ascii="Times New Roman" w:hAnsi="Times New Roman" w:cs="Times New Roman"/>
          <w:sz w:val="28"/>
          <w:szCs w:val="28"/>
        </w:rPr>
      </w:pPr>
      <w:r w:rsidRPr="002C653A">
        <w:rPr>
          <w:rFonts w:ascii="Times New Roman" w:hAnsi="Times New Roman" w:cs="Times New Roman"/>
          <w:sz w:val="28"/>
          <w:szCs w:val="28"/>
        </w:rPr>
        <w:t>Язык и культура</w:t>
      </w:r>
    </w:p>
    <w:p w:rsidR="008C3567" w:rsidRPr="00F92C59" w:rsidRDefault="008C3567" w:rsidP="00E07FCC">
      <w:pPr>
        <w:pStyle w:val="a3"/>
        <w:spacing w:after="0" w:line="240" w:lineRule="auto"/>
        <w:ind w:left="0"/>
        <w:jc w:val="center"/>
        <w:rPr>
          <w:rFonts w:ascii="Times New Roman" w:hAnsi="Times New Roman" w:cs="Times New Roman"/>
          <w:b/>
          <w:sz w:val="28"/>
          <w:szCs w:val="28"/>
        </w:rPr>
      </w:pPr>
      <w:r w:rsidRPr="00F92C59">
        <w:rPr>
          <w:rFonts w:ascii="Times New Roman" w:hAnsi="Times New Roman" w:cs="Times New Roman"/>
          <w:b/>
          <w:sz w:val="28"/>
          <w:szCs w:val="28"/>
        </w:rPr>
        <w:t>Литература:</w:t>
      </w:r>
    </w:p>
    <w:p w:rsidR="008C3567" w:rsidRPr="007850B9" w:rsidRDefault="008C3567" w:rsidP="00E07FCC">
      <w:pPr>
        <w:pStyle w:val="a3"/>
        <w:numPr>
          <w:ilvl w:val="0"/>
          <w:numId w:val="5"/>
        </w:numPr>
        <w:spacing w:after="0" w:line="240" w:lineRule="auto"/>
        <w:ind w:left="0"/>
        <w:jc w:val="both"/>
        <w:rPr>
          <w:rFonts w:ascii="Times New Roman" w:hAnsi="Times New Roman" w:cs="Times New Roman"/>
          <w:sz w:val="28"/>
          <w:szCs w:val="28"/>
        </w:rPr>
      </w:pPr>
      <w:r w:rsidRPr="007850B9">
        <w:rPr>
          <w:rFonts w:ascii="Times New Roman" w:hAnsi="Times New Roman" w:cs="Times New Roman"/>
          <w:sz w:val="28"/>
          <w:szCs w:val="28"/>
        </w:rPr>
        <w:t>Н. Бобровников. Идеология // Большая советская энциклопедия: В 65 томах / гл. ред. О. Ю. Шмидт. — 1-е изд. — М.: Советская энциклопедия, 1933. — Т. 27 (Зерновые — Империализм). — С. 452—463. — 960 с. — 45 500 экз.</w:t>
      </w:r>
    </w:p>
    <w:p w:rsidR="008C3567" w:rsidRPr="007850B9" w:rsidRDefault="008C3567" w:rsidP="00E07FCC">
      <w:pPr>
        <w:pStyle w:val="a3"/>
        <w:numPr>
          <w:ilvl w:val="0"/>
          <w:numId w:val="5"/>
        </w:numPr>
        <w:spacing w:after="0" w:line="240" w:lineRule="auto"/>
        <w:ind w:left="0"/>
        <w:jc w:val="both"/>
        <w:rPr>
          <w:rFonts w:ascii="Times New Roman" w:hAnsi="Times New Roman" w:cs="Times New Roman"/>
          <w:sz w:val="28"/>
          <w:szCs w:val="28"/>
        </w:rPr>
      </w:pPr>
      <w:r w:rsidRPr="007850B9">
        <w:rPr>
          <w:rFonts w:ascii="Times New Roman" w:hAnsi="Times New Roman" w:cs="Times New Roman"/>
          <w:sz w:val="28"/>
          <w:szCs w:val="28"/>
        </w:rPr>
        <w:t>Идеология // Большая советская энциклопедия: в 51 томе / Б. А. Введенский. — 2-е изд. — М.: Советская энциклопедия, 1952. — Т. 17 (Земля — Индейцы). — С. 333—337. — 632 с.</w:t>
      </w:r>
    </w:p>
    <w:p w:rsidR="008C3567" w:rsidRPr="007850B9" w:rsidRDefault="008C3567" w:rsidP="00E07FCC">
      <w:pPr>
        <w:pStyle w:val="a3"/>
        <w:numPr>
          <w:ilvl w:val="0"/>
          <w:numId w:val="5"/>
        </w:numPr>
        <w:spacing w:after="0" w:line="240" w:lineRule="auto"/>
        <w:ind w:left="0"/>
        <w:jc w:val="both"/>
        <w:rPr>
          <w:rFonts w:ascii="Times New Roman" w:hAnsi="Times New Roman" w:cs="Times New Roman"/>
          <w:sz w:val="28"/>
          <w:szCs w:val="28"/>
        </w:rPr>
      </w:pPr>
      <w:proofErr w:type="spellStart"/>
      <w:r w:rsidRPr="007850B9">
        <w:rPr>
          <w:rFonts w:ascii="Times New Roman" w:hAnsi="Times New Roman" w:cs="Times New Roman"/>
          <w:sz w:val="28"/>
          <w:szCs w:val="28"/>
        </w:rPr>
        <w:t>Келле</w:t>
      </w:r>
      <w:proofErr w:type="spellEnd"/>
      <w:r w:rsidRPr="007850B9">
        <w:rPr>
          <w:rFonts w:ascii="Times New Roman" w:hAnsi="Times New Roman" w:cs="Times New Roman"/>
          <w:sz w:val="28"/>
          <w:szCs w:val="28"/>
        </w:rPr>
        <w:t xml:space="preserve"> В. Ж. Идеология — статья из Большой советской энциклопедии (3-е издание)</w:t>
      </w:r>
    </w:p>
    <w:p w:rsidR="00E07FCC" w:rsidRPr="007850B9" w:rsidRDefault="00E07FCC" w:rsidP="00E07FCC">
      <w:pPr>
        <w:pStyle w:val="a4"/>
        <w:shd w:val="clear" w:color="auto" w:fill="FFFFFF"/>
        <w:spacing w:before="0" w:beforeAutospacing="0" w:after="0" w:afterAutospacing="0"/>
        <w:jc w:val="both"/>
        <w:rPr>
          <w:sz w:val="28"/>
          <w:szCs w:val="28"/>
        </w:rPr>
      </w:pP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 xml:space="preserve">Известная формула Ж. </w:t>
      </w:r>
      <w:proofErr w:type="spellStart"/>
      <w:r w:rsidRPr="007850B9">
        <w:rPr>
          <w:sz w:val="28"/>
          <w:szCs w:val="28"/>
        </w:rPr>
        <w:t>Лакана</w:t>
      </w:r>
      <w:proofErr w:type="spellEnd"/>
      <w:r w:rsidRPr="007850B9">
        <w:rPr>
          <w:sz w:val="28"/>
          <w:szCs w:val="28"/>
        </w:rPr>
        <w:t xml:space="preserve"> – "Бессознательное структурировано как язык" – применима и к идеологии. Ведь идеологические позывы изначально не осознаваемы. Они выступают лишь как социальные эмоции, как чувство социального дискомфорта, как то, что в социальной теории определяется негативным словом "недовольство". А раз основа социальных эмоций бессознательна, эти эмоции, согласно </w:t>
      </w:r>
      <w:proofErr w:type="spellStart"/>
      <w:r w:rsidRPr="007850B9">
        <w:rPr>
          <w:sz w:val="28"/>
          <w:szCs w:val="28"/>
        </w:rPr>
        <w:t>Лакану</w:t>
      </w:r>
      <w:proofErr w:type="spellEnd"/>
      <w:r w:rsidRPr="007850B9">
        <w:rPr>
          <w:sz w:val="28"/>
          <w:szCs w:val="28"/>
        </w:rPr>
        <w:t>, также структурируются подобно языку. Следовательно, выявление логических установок тех или иных социальных сил требует анализа их языка. Вот почему теория идеологии, которая лишена раздела о языке, является незавершенной.</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Настоящая работа не претендует на всесторонний анализ проблемы воздействия языка на идеологию и ограничится рассмотрением только некоторых подходов к ее решению.</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 xml:space="preserve">Основная линия рассуждения, которая соединяет позицию </w:t>
      </w:r>
      <w:proofErr w:type="spellStart"/>
      <w:r w:rsidRPr="007850B9">
        <w:rPr>
          <w:sz w:val="28"/>
          <w:szCs w:val="28"/>
        </w:rPr>
        <w:t>Лакана</w:t>
      </w:r>
      <w:proofErr w:type="spellEnd"/>
      <w:r w:rsidRPr="007850B9">
        <w:rPr>
          <w:sz w:val="28"/>
          <w:szCs w:val="28"/>
        </w:rPr>
        <w:t xml:space="preserve"> с языковой проблематикой школы аналитической философии, определяется концепцией языковых игр </w:t>
      </w:r>
      <w:proofErr w:type="spellStart"/>
      <w:r w:rsidRPr="007850B9">
        <w:rPr>
          <w:sz w:val="28"/>
          <w:szCs w:val="28"/>
        </w:rPr>
        <w:t>Л.Витгенштейна</w:t>
      </w:r>
      <w:proofErr w:type="spellEnd"/>
      <w:r w:rsidRPr="007850B9">
        <w:rPr>
          <w:sz w:val="28"/>
          <w:szCs w:val="28"/>
        </w:rPr>
        <w:t>.</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А.Бадью утверждает, что эта концепция – проявление чрезвычайной деградации по отношению к философскому дискурсу. Деградация здесь заключается в возврате философствования к методологии софистов.</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 xml:space="preserve">Софистов интересовала не истина, а возможность игровой победы над соперником. Едва ли кто-нибудь из софистов, как и элеатов, сомневался в том, что Ахилл догонит черепаху. Но, чтобы доказать обратное, софисты </w:t>
      </w:r>
      <w:r w:rsidRPr="007850B9">
        <w:rPr>
          <w:sz w:val="28"/>
          <w:szCs w:val="28"/>
        </w:rPr>
        <w:lastRenderedPageBreak/>
        <w:t>требовали вначале продемонстрировать математическую модель, которая подтверждала бы правоту оппонентов. А поскольку разработать такую модель последние не могли, их точка зрения объявлялась ложной. Когда же софисты переходили на противоположную. точку зрения, они с помощью аналогичного аргумента – невозможности представить математическую модель позиции оппонентов – объявляли неверной и ее. В итоге, независимо от того отражали они истину или нет, софисты всегда были "правы".</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Подобно софистам не стремится к открытию истины и сторонник языковых игр. Игнорирование истины он обосновывает следующим образом.</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Пока я нахожусь в пределах языковых игр, я изолируюсь от каких бы то ни было реальных денотатов. Эти денотаты в моих рассуждениях строго ограничены моими представлениями о них. Следовательно, в игре я могу давать любое имя любому объекту.</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Субъективизм результатов языков игр препятствует адекватному отражению реальности и порождает ложную, как правило, реакционную идеологию.</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 xml:space="preserve">Формирование же прогрессивной идеологии требует </w:t>
      </w:r>
      <w:proofErr w:type="spellStart"/>
      <w:r w:rsidRPr="007850B9">
        <w:rPr>
          <w:sz w:val="28"/>
          <w:szCs w:val="28"/>
        </w:rPr>
        <w:t>эссенциального</w:t>
      </w:r>
      <w:proofErr w:type="spellEnd"/>
      <w:r w:rsidRPr="007850B9">
        <w:rPr>
          <w:sz w:val="28"/>
          <w:szCs w:val="28"/>
        </w:rPr>
        <w:t xml:space="preserve"> подхода, </w:t>
      </w:r>
      <w:proofErr w:type="spellStart"/>
      <w:r w:rsidRPr="007850B9">
        <w:rPr>
          <w:sz w:val="28"/>
          <w:szCs w:val="28"/>
        </w:rPr>
        <w:t>то-есть</w:t>
      </w:r>
      <w:proofErr w:type="spellEnd"/>
      <w:r w:rsidRPr="007850B9">
        <w:rPr>
          <w:sz w:val="28"/>
          <w:szCs w:val="28"/>
        </w:rPr>
        <w:t xml:space="preserve"> понимая того, что мир имеет собственную, автономную, не сводимую к сумме феноменов сущность (эссенцию).</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 xml:space="preserve">Поиском этой сущности занимается новый </w:t>
      </w:r>
      <w:proofErr w:type="spellStart"/>
      <w:r w:rsidRPr="007850B9">
        <w:rPr>
          <w:sz w:val="28"/>
          <w:szCs w:val="28"/>
        </w:rPr>
        <w:t>эссенциализм</w:t>
      </w:r>
      <w:proofErr w:type="spellEnd"/>
      <w:r w:rsidRPr="007850B9">
        <w:rPr>
          <w:sz w:val="28"/>
          <w:szCs w:val="28"/>
        </w:rPr>
        <w:t xml:space="preserve"> (</w:t>
      </w:r>
      <w:proofErr w:type="spellStart"/>
      <w:r w:rsidRPr="007850B9">
        <w:rPr>
          <w:sz w:val="28"/>
          <w:szCs w:val="28"/>
        </w:rPr>
        <w:t>неофундационизм</w:t>
      </w:r>
      <w:proofErr w:type="spellEnd"/>
      <w:r w:rsidRPr="007850B9">
        <w:rPr>
          <w:sz w:val="28"/>
          <w:szCs w:val="28"/>
        </w:rPr>
        <w:t xml:space="preserve">) и, в частности, </w:t>
      </w:r>
      <w:proofErr w:type="spellStart"/>
      <w:r w:rsidRPr="007850B9">
        <w:rPr>
          <w:sz w:val="28"/>
          <w:szCs w:val="28"/>
        </w:rPr>
        <w:t>трансмарксизм</w:t>
      </w:r>
      <w:proofErr w:type="spellEnd"/>
      <w:r w:rsidRPr="007850B9">
        <w:rPr>
          <w:sz w:val="28"/>
          <w:szCs w:val="28"/>
        </w:rPr>
        <w:t xml:space="preserve"> (</w:t>
      </w:r>
      <w:proofErr w:type="spellStart"/>
      <w:r w:rsidRPr="007850B9">
        <w:rPr>
          <w:sz w:val="28"/>
          <w:szCs w:val="28"/>
        </w:rPr>
        <w:t>А.Бадью</w:t>
      </w:r>
      <w:proofErr w:type="spellEnd"/>
      <w:r w:rsidRPr="007850B9">
        <w:rPr>
          <w:sz w:val="28"/>
          <w:szCs w:val="28"/>
        </w:rPr>
        <w:t xml:space="preserve">, </w:t>
      </w:r>
      <w:proofErr w:type="spellStart"/>
      <w:r w:rsidRPr="007850B9">
        <w:rPr>
          <w:sz w:val="28"/>
          <w:szCs w:val="28"/>
        </w:rPr>
        <w:t>Ю.Н.Семенов</w:t>
      </w:r>
      <w:proofErr w:type="spellEnd"/>
      <w:r w:rsidRPr="007850B9">
        <w:rPr>
          <w:sz w:val="28"/>
          <w:szCs w:val="28"/>
        </w:rPr>
        <w:t xml:space="preserve">, Ю.А. Муравьев). Его сторонникам удалось выяснить, что итоговой позицией идеологических построений выступает позиция социального идеала, которому, хотим мы того или не хотим, нами приписываются какие-то </w:t>
      </w:r>
      <w:proofErr w:type="spellStart"/>
      <w:r w:rsidRPr="007850B9">
        <w:rPr>
          <w:sz w:val="28"/>
          <w:szCs w:val="28"/>
        </w:rPr>
        <w:t>этернальные</w:t>
      </w:r>
      <w:proofErr w:type="spellEnd"/>
      <w:r w:rsidRPr="007850B9">
        <w:rPr>
          <w:sz w:val="28"/>
          <w:szCs w:val="28"/>
        </w:rPr>
        <w:t xml:space="preserve"> черты, то есть черты личности. Этот идеал вечен и постоянно присутствует в мыслях людей как интенция.</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Если учесть, что идеологические позывы изначально не осознаваемы, то для их перевода в сферу научного дискурса необходимо выяснить их структуру путем анализа воздействия языка на возникновение социального идеала и идеологии в целом.</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 xml:space="preserve">Вместе с тем, наука установила, что социальный идеал всегда содержит в себе какие-то моменты реальной картины будущего, </w:t>
      </w:r>
      <w:proofErr w:type="spellStart"/>
      <w:r w:rsidRPr="007850B9">
        <w:rPr>
          <w:sz w:val="28"/>
          <w:szCs w:val="28"/>
        </w:rPr>
        <w:t>то-есть</w:t>
      </w:r>
      <w:proofErr w:type="spellEnd"/>
      <w:r w:rsidRPr="007850B9">
        <w:rPr>
          <w:sz w:val="28"/>
          <w:szCs w:val="28"/>
        </w:rPr>
        <w:t xml:space="preserve"> того что реально будет, хотим мы того или не хотим, реализовано. Адекватное же отражение этой картины возможно лишь на основе </w:t>
      </w:r>
      <w:proofErr w:type="spellStart"/>
      <w:r w:rsidRPr="007850B9">
        <w:rPr>
          <w:sz w:val="28"/>
          <w:szCs w:val="28"/>
        </w:rPr>
        <w:t>эссенциального</w:t>
      </w:r>
      <w:proofErr w:type="spellEnd"/>
      <w:r w:rsidRPr="007850B9">
        <w:rPr>
          <w:sz w:val="28"/>
          <w:szCs w:val="28"/>
        </w:rPr>
        <w:t xml:space="preserve"> подхода.</w:t>
      </w:r>
    </w:p>
    <w:p w:rsidR="009E7F60" w:rsidRPr="007850B9" w:rsidRDefault="009E7F60" w:rsidP="00E07FCC">
      <w:pPr>
        <w:pStyle w:val="a4"/>
        <w:shd w:val="clear" w:color="auto" w:fill="FFFFFF"/>
        <w:spacing w:before="0" w:beforeAutospacing="0" w:after="0" w:afterAutospacing="0"/>
        <w:jc w:val="both"/>
        <w:rPr>
          <w:sz w:val="28"/>
          <w:szCs w:val="28"/>
        </w:rPr>
      </w:pPr>
      <w:r w:rsidRPr="007850B9">
        <w:rPr>
          <w:sz w:val="28"/>
          <w:szCs w:val="28"/>
        </w:rPr>
        <w:t xml:space="preserve">Таким образом, становление прогрессивной идеологии требует сочетания анализа влияния языка на идеологию с </w:t>
      </w:r>
      <w:proofErr w:type="spellStart"/>
      <w:r w:rsidRPr="007850B9">
        <w:rPr>
          <w:sz w:val="28"/>
          <w:szCs w:val="28"/>
        </w:rPr>
        <w:t>фундационистским</w:t>
      </w:r>
      <w:proofErr w:type="spellEnd"/>
      <w:r w:rsidRPr="007850B9">
        <w:rPr>
          <w:sz w:val="28"/>
          <w:szCs w:val="28"/>
        </w:rPr>
        <w:t xml:space="preserve">, </w:t>
      </w:r>
      <w:proofErr w:type="spellStart"/>
      <w:r w:rsidRPr="007850B9">
        <w:rPr>
          <w:sz w:val="28"/>
          <w:szCs w:val="28"/>
        </w:rPr>
        <w:t>трансмарксистским</w:t>
      </w:r>
      <w:proofErr w:type="spellEnd"/>
      <w:r w:rsidRPr="007850B9">
        <w:rPr>
          <w:sz w:val="28"/>
          <w:szCs w:val="28"/>
        </w:rPr>
        <w:t xml:space="preserve"> видением социума.</w:t>
      </w:r>
    </w:p>
    <w:p w:rsidR="009E7F60" w:rsidRPr="007850B9" w:rsidRDefault="009E7F60" w:rsidP="00E07FCC">
      <w:pPr>
        <w:spacing w:after="0" w:line="240" w:lineRule="auto"/>
        <w:jc w:val="both"/>
        <w:rPr>
          <w:rFonts w:ascii="Times New Roman" w:hAnsi="Times New Roman" w:cs="Times New Roman"/>
          <w:sz w:val="28"/>
          <w:szCs w:val="28"/>
        </w:rPr>
      </w:pPr>
    </w:p>
    <w:p w:rsidR="007850B9" w:rsidRPr="007850B9" w:rsidRDefault="007850B9" w:rsidP="007850B9">
      <w:pPr>
        <w:jc w:val="both"/>
        <w:rPr>
          <w:rFonts w:ascii="Times New Roman" w:hAnsi="Times New Roman" w:cs="Times New Roman"/>
          <w:b/>
          <w:sz w:val="28"/>
          <w:szCs w:val="28"/>
        </w:rPr>
      </w:pPr>
      <w:r w:rsidRPr="007850B9">
        <w:rPr>
          <w:rFonts w:ascii="Times New Roman" w:hAnsi="Times New Roman" w:cs="Times New Roman"/>
          <w:b/>
          <w:sz w:val="28"/>
          <w:szCs w:val="28"/>
        </w:rPr>
        <w:t xml:space="preserve">Литература </w:t>
      </w:r>
    </w:p>
    <w:p w:rsidR="007850B9" w:rsidRPr="007850B9" w:rsidRDefault="007850B9" w:rsidP="007850B9">
      <w:pPr>
        <w:pStyle w:val="21"/>
        <w:tabs>
          <w:tab w:val="left" w:pos="709"/>
        </w:tabs>
        <w:spacing w:after="0" w:line="276" w:lineRule="auto"/>
        <w:ind w:firstLine="540"/>
        <w:jc w:val="both"/>
        <w:rPr>
          <w:b/>
          <w:bCs/>
          <w:sz w:val="28"/>
          <w:szCs w:val="28"/>
        </w:rPr>
      </w:pPr>
      <w:r w:rsidRPr="007850B9">
        <w:rPr>
          <w:b/>
          <w:bCs/>
          <w:sz w:val="28"/>
          <w:szCs w:val="28"/>
        </w:rPr>
        <w:t>Основная:</w:t>
      </w:r>
    </w:p>
    <w:p w:rsidR="007850B9" w:rsidRPr="007850B9" w:rsidRDefault="007850B9" w:rsidP="007850B9">
      <w:pPr>
        <w:pStyle w:val="21"/>
        <w:numPr>
          <w:ilvl w:val="0"/>
          <w:numId w:val="13"/>
        </w:numPr>
        <w:tabs>
          <w:tab w:val="left" w:pos="709"/>
        </w:tabs>
        <w:spacing w:after="0" w:line="276" w:lineRule="auto"/>
        <w:jc w:val="both"/>
        <w:rPr>
          <w:sz w:val="28"/>
          <w:szCs w:val="28"/>
          <w:lang w:val="kk-KZ"/>
        </w:rPr>
      </w:pPr>
      <w:r w:rsidRPr="007850B9">
        <w:rPr>
          <w:sz w:val="28"/>
          <w:szCs w:val="28"/>
          <w:lang w:val="kk-KZ"/>
        </w:rPr>
        <w:t>Коновалова Н.И. Этносоциолингвистика. -Учебное поосбие.-Екатеринбург, 2016г.</w:t>
      </w:r>
    </w:p>
    <w:p w:rsidR="007850B9" w:rsidRPr="007850B9" w:rsidRDefault="007850B9" w:rsidP="007850B9">
      <w:pPr>
        <w:numPr>
          <w:ilvl w:val="0"/>
          <w:numId w:val="13"/>
        </w:numPr>
        <w:spacing w:after="0"/>
        <w:rPr>
          <w:rFonts w:ascii="Times New Roman" w:hAnsi="Times New Roman" w:cs="Times New Roman"/>
          <w:sz w:val="28"/>
          <w:szCs w:val="28"/>
        </w:rPr>
      </w:pPr>
      <w:r w:rsidRPr="007850B9">
        <w:rPr>
          <w:rFonts w:ascii="Times New Roman" w:hAnsi="Times New Roman" w:cs="Times New Roman"/>
          <w:sz w:val="28"/>
          <w:szCs w:val="28"/>
          <w:lang w:val="kk-KZ"/>
        </w:rPr>
        <w:t xml:space="preserve">Карабулатова И.С., Шаймерденова НЖ.. Этнолингвистика евразийского континуума .-М., 2009г. </w:t>
      </w:r>
    </w:p>
    <w:p w:rsidR="007850B9" w:rsidRPr="007850B9" w:rsidRDefault="007850B9" w:rsidP="007850B9">
      <w:pPr>
        <w:pStyle w:val="a3"/>
        <w:numPr>
          <w:ilvl w:val="0"/>
          <w:numId w:val="13"/>
        </w:numPr>
        <w:spacing w:after="0"/>
        <w:jc w:val="both"/>
        <w:rPr>
          <w:rFonts w:ascii="Times New Roman" w:hAnsi="Times New Roman" w:cs="Times New Roman"/>
          <w:b/>
          <w:bCs/>
          <w:sz w:val="28"/>
          <w:szCs w:val="28"/>
        </w:rPr>
      </w:pPr>
      <w:r w:rsidRPr="007850B9">
        <w:rPr>
          <w:rFonts w:ascii="Times New Roman" w:hAnsi="Times New Roman" w:cs="Times New Roman"/>
          <w:color w:val="000000"/>
          <w:sz w:val="28"/>
          <w:szCs w:val="28"/>
        </w:rPr>
        <w:lastRenderedPageBreak/>
        <w:t>Электронные материалы к курсу «Социолингвистика»</w:t>
      </w:r>
      <w:r w:rsidRPr="007850B9">
        <w:rPr>
          <w:rFonts w:ascii="Times New Roman" w:hAnsi="Times New Roman" w:cs="Times New Roman"/>
          <w:color w:val="000000"/>
          <w:sz w:val="28"/>
          <w:szCs w:val="28"/>
          <w:u w:val="single"/>
        </w:rPr>
        <w:t xml:space="preserve"> http://filologia.su/sociolingvistika</w:t>
      </w:r>
      <w:r w:rsidRPr="007850B9">
        <w:rPr>
          <w:rFonts w:ascii="Times New Roman" w:hAnsi="Times New Roman" w:cs="Times New Roman"/>
          <w:b/>
          <w:bCs/>
          <w:sz w:val="28"/>
          <w:szCs w:val="28"/>
        </w:rPr>
        <w:t xml:space="preserve"> </w:t>
      </w:r>
    </w:p>
    <w:p w:rsidR="007850B9" w:rsidRPr="007850B9" w:rsidRDefault="007850B9" w:rsidP="007850B9">
      <w:pPr>
        <w:pStyle w:val="a3"/>
        <w:ind w:left="360"/>
        <w:jc w:val="both"/>
        <w:rPr>
          <w:rFonts w:ascii="Times New Roman" w:hAnsi="Times New Roman" w:cs="Times New Roman"/>
          <w:b/>
          <w:bCs/>
          <w:sz w:val="28"/>
          <w:szCs w:val="28"/>
        </w:rPr>
      </w:pPr>
    </w:p>
    <w:p w:rsidR="007850B9" w:rsidRPr="007850B9" w:rsidRDefault="007850B9" w:rsidP="007850B9">
      <w:pPr>
        <w:pStyle w:val="a3"/>
        <w:ind w:left="360"/>
        <w:jc w:val="both"/>
        <w:rPr>
          <w:rFonts w:ascii="Times New Roman" w:hAnsi="Times New Roman" w:cs="Times New Roman"/>
          <w:b/>
          <w:bCs/>
          <w:sz w:val="28"/>
          <w:szCs w:val="28"/>
        </w:rPr>
      </w:pPr>
      <w:r w:rsidRPr="007850B9">
        <w:rPr>
          <w:rFonts w:ascii="Times New Roman" w:hAnsi="Times New Roman" w:cs="Times New Roman"/>
          <w:b/>
          <w:bCs/>
          <w:sz w:val="28"/>
          <w:szCs w:val="28"/>
        </w:rPr>
        <w:t>Дополнительная:</w:t>
      </w:r>
    </w:p>
    <w:p w:rsidR="007850B9" w:rsidRPr="007850B9" w:rsidRDefault="007850B9" w:rsidP="007850B9">
      <w:pPr>
        <w:numPr>
          <w:ilvl w:val="0"/>
          <w:numId w:val="14"/>
        </w:numPr>
        <w:spacing w:after="0"/>
        <w:rPr>
          <w:rFonts w:ascii="Times New Roman" w:hAnsi="Times New Roman" w:cs="Times New Roman"/>
          <w:sz w:val="28"/>
          <w:szCs w:val="28"/>
          <w:lang w:val="kk-KZ"/>
        </w:rPr>
      </w:pPr>
      <w:r w:rsidRPr="007850B9">
        <w:rPr>
          <w:rFonts w:ascii="Times New Roman" w:hAnsi="Times New Roman" w:cs="Times New Roman"/>
          <w:sz w:val="28"/>
          <w:szCs w:val="28"/>
          <w:lang w:val="kk-KZ"/>
        </w:rPr>
        <w:t>Ахметова Б.З., ДускеноваД.О. Региональная социолингвистика: на материале топонимии Костанайской области. Монография.Найчное издание-Костанай: КГУ им.А.Байтурсынова 2017г..-150с.</w:t>
      </w:r>
    </w:p>
    <w:p w:rsidR="007850B9" w:rsidRPr="007850B9" w:rsidRDefault="007850B9" w:rsidP="007850B9">
      <w:pPr>
        <w:numPr>
          <w:ilvl w:val="0"/>
          <w:numId w:val="14"/>
        </w:numPr>
        <w:spacing w:after="0"/>
        <w:jc w:val="both"/>
        <w:rPr>
          <w:rFonts w:ascii="Times New Roman" w:hAnsi="Times New Roman" w:cs="Times New Roman"/>
          <w:sz w:val="28"/>
          <w:szCs w:val="28"/>
        </w:rPr>
      </w:pPr>
      <w:r w:rsidRPr="007850B9">
        <w:rPr>
          <w:rFonts w:ascii="Times New Roman" w:hAnsi="Times New Roman" w:cs="Times New Roman"/>
          <w:sz w:val="28"/>
          <w:szCs w:val="28"/>
          <w:lang w:val="kk-KZ"/>
        </w:rPr>
        <w:t xml:space="preserve">Шахнорович А.М. Общая психолингвистика.-М., 2005г. </w:t>
      </w:r>
    </w:p>
    <w:p w:rsidR="007850B9" w:rsidRPr="007850B9" w:rsidRDefault="007850B9" w:rsidP="007850B9">
      <w:pPr>
        <w:numPr>
          <w:ilvl w:val="0"/>
          <w:numId w:val="14"/>
        </w:numPr>
        <w:spacing w:after="0"/>
        <w:jc w:val="both"/>
        <w:rPr>
          <w:rFonts w:ascii="Times New Roman" w:hAnsi="Times New Roman" w:cs="Times New Roman"/>
          <w:sz w:val="28"/>
          <w:szCs w:val="28"/>
          <w:lang w:val="kk-KZ"/>
        </w:rPr>
      </w:pPr>
      <w:r w:rsidRPr="007850B9">
        <w:rPr>
          <w:rFonts w:ascii="Times New Roman" w:hAnsi="Times New Roman" w:cs="Times New Roman"/>
          <w:sz w:val="28"/>
          <w:szCs w:val="28"/>
          <w:lang w:val="kk-KZ"/>
        </w:rPr>
        <w:t>Ахметова Б.З. Речевой портрет носителя русского языка в иноязычном окружении.-Костанай, 2008г.</w:t>
      </w:r>
    </w:p>
    <w:p w:rsidR="007850B9" w:rsidRPr="007850B9" w:rsidRDefault="007850B9" w:rsidP="007850B9">
      <w:pPr>
        <w:numPr>
          <w:ilvl w:val="0"/>
          <w:numId w:val="14"/>
        </w:numPr>
        <w:spacing w:after="0"/>
        <w:jc w:val="both"/>
        <w:rPr>
          <w:rFonts w:ascii="Times New Roman" w:hAnsi="Times New Roman" w:cs="Times New Roman"/>
          <w:sz w:val="28"/>
          <w:szCs w:val="28"/>
          <w:lang w:val="kk-KZ"/>
        </w:rPr>
      </w:pPr>
      <w:r w:rsidRPr="007850B9">
        <w:rPr>
          <w:rFonts w:ascii="Times New Roman" w:hAnsi="Times New Roman" w:cs="Times New Roman"/>
          <w:sz w:val="28"/>
          <w:szCs w:val="28"/>
        </w:rPr>
        <w:t xml:space="preserve">Вильгельм фон Гумбольдт и </w:t>
      </w:r>
      <w:proofErr w:type="spellStart"/>
      <w:r w:rsidRPr="007850B9">
        <w:rPr>
          <w:rFonts w:ascii="Times New Roman" w:hAnsi="Times New Roman" w:cs="Times New Roman"/>
          <w:sz w:val="28"/>
          <w:szCs w:val="28"/>
        </w:rPr>
        <w:t>этнолингвистика</w:t>
      </w:r>
      <w:proofErr w:type="spellEnd"/>
      <w:r w:rsidRPr="007850B9">
        <w:rPr>
          <w:rFonts w:ascii="Times New Roman" w:hAnsi="Times New Roman" w:cs="Times New Roman"/>
          <w:sz w:val="28"/>
          <w:szCs w:val="28"/>
        </w:rPr>
        <w:t xml:space="preserve"> в Северной Америке от </w:t>
      </w:r>
      <w:proofErr w:type="spellStart"/>
      <w:r w:rsidRPr="007850B9">
        <w:rPr>
          <w:rFonts w:ascii="Times New Roman" w:hAnsi="Times New Roman" w:cs="Times New Roman"/>
          <w:sz w:val="28"/>
          <w:szCs w:val="28"/>
        </w:rPr>
        <w:t>Боаса</w:t>
      </w:r>
      <w:proofErr w:type="spellEnd"/>
      <w:r w:rsidRPr="007850B9">
        <w:rPr>
          <w:rFonts w:ascii="Times New Roman" w:hAnsi="Times New Roman" w:cs="Times New Roman"/>
          <w:sz w:val="28"/>
          <w:szCs w:val="28"/>
        </w:rPr>
        <w:t xml:space="preserve"> (1894) до </w:t>
      </w:r>
      <w:proofErr w:type="spellStart"/>
      <w:r w:rsidRPr="007850B9">
        <w:rPr>
          <w:rFonts w:ascii="Times New Roman" w:hAnsi="Times New Roman" w:cs="Times New Roman"/>
          <w:sz w:val="28"/>
          <w:szCs w:val="28"/>
        </w:rPr>
        <w:t>Хаймса</w:t>
      </w:r>
      <w:proofErr w:type="spellEnd"/>
      <w:r w:rsidRPr="007850B9">
        <w:rPr>
          <w:rFonts w:ascii="Times New Roman" w:hAnsi="Times New Roman" w:cs="Times New Roman"/>
          <w:sz w:val="28"/>
          <w:szCs w:val="28"/>
        </w:rPr>
        <w:t xml:space="preserve"> (1961) // Вопросы </w:t>
      </w:r>
      <w:proofErr w:type="gramStart"/>
      <w:r w:rsidRPr="007850B9">
        <w:rPr>
          <w:rFonts w:ascii="Times New Roman" w:hAnsi="Times New Roman" w:cs="Times New Roman"/>
          <w:sz w:val="28"/>
          <w:szCs w:val="28"/>
        </w:rPr>
        <w:t>языкознания.-</w:t>
      </w:r>
      <w:proofErr w:type="gramEnd"/>
      <w:r w:rsidRPr="007850B9">
        <w:rPr>
          <w:rFonts w:ascii="Times New Roman" w:hAnsi="Times New Roman" w:cs="Times New Roman"/>
          <w:sz w:val="28"/>
          <w:szCs w:val="28"/>
        </w:rPr>
        <w:t xml:space="preserve"> </w:t>
      </w:r>
      <w:proofErr w:type="spellStart"/>
      <w:r w:rsidRPr="007850B9">
        <w:rPr>
          <w:rFonts w:ascii="Times New Roman" w:hAnsi="Times New Roman" w:cs="Times New Roman"/>
          <w:sz w:val="28"/>
          <w:szCs w:val="28"/>
        </w:rPr>
        <w:t>Вып</w:t>
      </w:r>
      <w:proofErr w:type="spellEnd"/>
      <w:r w:rsidRPr="007850B9">
        <w:rPr>
          <w:rFonts w:ascii="Times New Roman" w:hAnsi="Times New Roman" w:cs="Times New Roman"/>
          <w:sz w:val="28"/>
          <w:szCs w:val="28"/>
        </w:rPr>
        <w:t xml:space="preserve">.№ 1.- М., </w:t>
      </w:r>
      <w:r w:rsidRPr="007850B9">
        <w:rPr>
          <w:rFonts w:ascii="Times New Roman" w:hAnsi="Times New Roman" w:cs="Times New Roman"/>
          <w:sz w:val="28"/>
          <w:szCs w:val="28"/>
          <w:lang w:val="kk-KZ"/>
        </w:rPr>
        <w:t>2005г</w:t>
      </w:r>
      <w:r w:rsidRPr="007850B9">
        <w:rPr>
          <w:rFonts w:ascii="Times New Roman" w:hAnsi="Times New Roman" w:cs="Times New Roman"/>
          <w:sz w:val="28"/>
          <w:szCs w:val="28"/>
        </w:rPr>
        <w:t>.-С105-113.</w:t>
      </w:r>
      <w:r w:rsidRPr="007850B9">
        <w:rPr>
          <w:rFonts w:ascii="Times New Roman" w:hAnsi="Times New Roman" w:cs="Times New Roman"/>
          <w:sz w:val="28"/>
          <w:szCs w:val="28"/>
          <w:lang w:val="kk-KZ"/>
        </w:rPr>
        <w:t xml:space="preserve"> </w:t>
      </w:r>
    </w:p>
    <w:p w:rsidR="007850B9" w:rsidRPr="007850B9" w:rsidRDefault="007850B9" w:rsidP="007850B9">
      <w:pPr>
        <w:numPr>
          <w:ilvl w:val="0"/>
          <w:numId w:val="14"/>
        </w:numPr>
        <w:spacing w:after="0"/>
        <w:jc w:val="both"/>
        <w:rPr>
          <w:rFonts w:ascii="Times New Roman" w:hAnsi="Times New Roman" w:cs="Times New Roman"/>
          <w:sz w:val="28"/>
          <w:szCs w:val="28"/>
        </w:rPr>
      </w:pPr>
      <w:r w:rsidRPr="007850B9">
        <w:rPr>
          <w:rFonts w:ascii="Times New Roman" w:hAnsi="Times New Roman" w:cs="Times New Roman"/>
          <w:sz w:val="28"/>
          <w:szCs w:val="28"/>
          <w:lang w:val="kk-KZ"/>
        </w:rPr>
        <w:t>Ахметова Б.З. Теория и практика социолингвистического исследования.-Костанай, 2009. -81с.</w:t>
      </w:r>
    </w:p>
    <w:p w:rsidR="007850B9" w:rsidRPr="007850B9" w:rsidRDefault="007850B9" w:rsidP="007850B9">
      <w:pPr>
        <w:spacing w:after="0"/>
        <w:jc w:val="both"/>
        <w:rPr>
          <w:rFonts w:ascii="Times New Roman" w:hAnsi="Times New Roman" w:cs="Times New Roman"/>
          <w:sz w:val="28"/>
          <w:szCs w:val="28"/>
        </w:rPr>
      </w:pPr>
    </w:p>
    <w:p w:rsidR="008C3567" w:rsidRPr="007850B9" w:rsidRDefault="009E7F60" w:rsidP="00E07FCC">
      <w:pPr>
        <w:spacing w:after="0" w:line="240" w:lineRule="auto"/>
        <w:jc w:val="center"/>
        <w:rPr>
          <w:rFonts w:ascii="Times New Roman" w:hAnsi="Times New Roman" w:cs="Times New Roman"/>
          <w:b/>
          <w:sz w:val="28"/>
          <w:szCs w:val="28"/>
        </w:rPr>
      </w:pPr>
      <w:r w:rsidRPr="007850B9">
        <w:rPr>
          <w:rFonts w:ascii="Times New Roman" w:hAnsi="Times New Roman" w:cs="Times New Roman"/>
          <w:b/>
          <w:sz w:val="28"/>
          <w:szCs w:val="28"/>
        </w:rPr>
        <w:t>Лекция № 4</w:t>
      </w:r>
    </w:p>
    <w:p w:rsidR="00D97CB7" w:rsidRDefault="00D97CB7" w:rsidP="00D97CB7">
      <w:pPr>
        <w:rPr>
          <w:sz w:val="28"/>
          <w:szCs w:val="28"/>
        </w:rPr>
      </w:pPr>
      <w:r w:rsidRPr="007850B9">
        <w:rPr>
          <w:rFonts w:ascii="Times New Roman" w:hAnsi="Times New Roman" w:cs="Times New Roman"/>
          <w:b/>
          <w:sz w:val="28"/>
          <w:szCs w:val="28"/>
        </w:rPr>
        <w:t>Тема</w:t>
      </w:r>
      <w:proofErr w:type="gramStart"/>
      <w:r w:rsidRPr="007850B9">
        <w:rPr>
          <w:rFonts w:ascii="Times New Roman" w:hAnsi="Times New Roman" w:cs="Times New Roman"/>
          <w:b/>
          <w:sz w:val="28"/>
          <w:szCs w:val="28"/>
        </w:rPr>
        <w:t>4 :</w:t>
      </w:r>
      <w:proofErr w:type="gramEnd"/>
      <w:r w:rsidR="00FA376C">
        <w:rPr>
          <w:rFonts w:ascii="Times New Roman" w:hAnsi="Times New Roman" w:cs="Times New Roman"/>
          <w:b/>
          <w:sz w:val="28"/>
          <w:szCs w:val="28"/>
        </w:rPr>
        <w:t xml:space="preserve"> </w:t>
      </w:r>
      <w:r w:rsidRPr="007850B9">
        <w:rPr>
          <w:rFonts w:ascii="Times New Roman" w:hAnsi="Times New Roman" w:cs="Times New Roman"/>
          <w:b/>
          <w:sz w:val="28"/>
          <w:szCs w:val="28"/>
        </w:rPr>
        <w:t>Воссоздание модели</w:t>
      </w:r>
      <w:r w:rsidRPr="007850B9">
        <w:rPr>
          <w:sz w:val="28"/>
          <w:szCs w:val="28"/>
        </w:rPr>
        <w:t xml:space="preserve"> </w:t>
      </w:r>
      <w:r w:rsidRPr="007850B9">
        <w:rPr>
          <w:rFonts w:ascii="Times New Roman" w:hAnsi="Times New Roman" w:cs="Times New Roman"/>
          <w:b/>
          <w:sz w:val="28"/>
          <w:szCs w:val="28"/>
        </w:rPr>
        <w:t>знания о предмете культуры на основании этнографических и лингвистических источников.</w:t>
      </w:r>
      <w:r w:rsidRPr="007850B9">
        <w:rPr>
          <w:sz w:val="28"/>
          <w:szCs w:val="28"/>
        </w:rPr>
        <w:t xml:space="preserve"> </w:t>
      </w:r>
    </w:p>
    <w:p w:rsidR="00462570" w:rsidRPr="00FA376C" w:rsidRDefault="00462570" w:rsidP="00D97CB7">
      <w:pPr>
        <w:rPr>
          <w:b/>
          <w:sz w:val="28"/>
          <w:szCs w:val="28"/>
        </w:rPr>
      </w:pPr>
      <w:r w:rsidRPr="00462570">
        <w:rPr>
          <w:rFonts w:ascii="Times New Roman" w:hAnsi="Times New Roman" w:cs="Times New Roman"/>
          <w:b/>
          <w:sz w:val="28"/>
          <w:szCs w:val="28"/>
        </w:rPr>
        <w:t>Цель:</w:t>
      </w:r>
      <w:r>
        <w:rPr>
          <w:rFonts w:ascii="Times New Roman" w:hAnsi="Times New Roman" w:cs="Times New Roman"/>
          <w:sz w:val="28"/>
          <w:szCs w:val="28"/>
        </w:rPr>
        <w:t xml:space="preserve"> </w:t>
      </w:r>
      <w:proofErr w:type="gramStart"/>
      <w:r w:rsidR="00FA376C">
        <w:rPr>
          <w:rFonts w:ascii="Times New Roman" w:hAnsi="Times New Roman" w:cs="Times New Roman"/>
          <w:sz w:val="28"/>
          <w:szCs w:val="28"/>
        </w:rPr>
        <w:t xml:space="preserve">рассмотреть  </w:t>
      </w:r>
      <w:r w:rsidRPr="0004281A">
        <w:rPr>
          <w:rFonts w:ascii="Times New Roman" w:hAnsi="Times New Roman" w:cs="Times New Roman"/>
          <w:sz w:val="28"/>
          <w:szCs w:val="28"/>
        </w:rPr>
        <w:t>представления</w:t>
      </w:r>
      <w:proofErr w:type="gramEnd"/>
      <w:r w:rsidRPr="0004281A">
        <w:rPr>
          <w:rFonts w:ascii="Times New Roman" w:hAnsi="Times New Roman" w:cs="Times New Roman"/>
          <w:sz w:val="28"/>
          <w:szCs w:val="28"/>
        </w:rPr>
        <w:t xml:space="preserve"> о “картине мира</w:t>
      </w:r>
      <w:r w:rsidR="00FA376C">
        <w:rPr>
          <w:rFonts w:ascii="Times New Roman" w:hAnsi="Times New Roman" w:cs="Times New Roman"/>
          <w:sz w:val="28"/>
          <w:szCs w:val="28"/>
        </w:rPr>
        <w:t>» на основании лингвистических источников</w:t>
      </w:r>
    </w:p>
    <w:p w:rsidR="008C3567" w:rsidRPr="00FA376C" w:rsidRDefault="008C3567" w:rsidP="00E07FCC">
      <w:pPr>
        <w:spacing w:after="0" w:line="240" w:lineRule="auto"/>
        <w:jc w:val="center"/>
        <w:rPr>
          <w:rFonts w:ascii="Times New Roman" w:hAnsi="Times New Roman" w:cs="Times New Roman"/>
          <w:b/>
          <w:sz w:val="28"/>
          <w:szCs w:val="28"/>
        </w:rPr>
      </w:pPr>
      <w:r w:rsidRPr="00FA376C">
        <w:rPr>
          <w:rFonts w:ascii="Times New Roman" w:hAnsi="Times New Roman" w:cs="Times New Roman"/>
          <w:b/>
          <w:sz w:val="28"/>
          <w:szCs w:val="28"/>
        </w:rPr>
        <w:t>План:</w:t>
      </w:r>
    </w:p>
    <w:p w:rsidR="008C3567" w:rsidRPr="00FA376C" w:rsidRDefault="008C3567" w:rsidP="00FA376C">
      <w:pPr>
        <w:pStyle w:val="a3"/>
        <w:numPr>
          <w:ilvl w:val="0"/>
          <w:numId w:val="16"/>
        </w:numPr>
        <w:spacing w:after="0" w:line="240" w:lineRule="auto"/>
        <w:jc w:val="both"/>
        <w:rPr>
          <w:rFonts w:ascii="Times New Roman" w:hAnsi="Times New Roman" w:cs="Times New Roman"/>
          <w:sz w:val="28"/>
          <w:szCs w:val="28"/>
        </w:rPr>
      </w:pPr>
      <w:r w:rsidRPr="00FA376C">
        <w:rPr>
          <w:rFonts w:ascii="Times New Roman" w:hAnsi="Times New Roman" w:cs="Times New Roman"/>
          <w:sz w:val="28"/>
          <w:szCs w:val="28"/>
        </w:rPr>
        <w:t>Человек как субъект познания</w:t>
      </w:r>
    </w:p>
    <w:p w:rsidR="008C3567" w:rsidRPr="00FA376C" w:rsidRDefault="008C3567" w:rsidP="00FA376C">
      <w:pPr>
        <w:pStyle w:val="a3"/>
        <w:numPr>
          <w:ilvl w:val="0"/>
          <w:numId w:val="16"/>
        </w:numPr>
        <w:spacing w:after="0" w:line="240" w:lineRule="auto"/>
        <w:jc w:val="both"/>
        <w:rPr>
          <w:rFonts w:ascii="Times New Roman" w:hAnsi="Times New Roman" w:cs="Times New Roman"/>
          <w:sz w:val="28"/>
          <w:szCs w:val="28"/>
        </w:rPr>
      </w:pPr>
      <w:r w:rsidRPr="00FA376C">
        <w:rPr>
          <w:rFonts w:ascii="Times New Roman" w:hAnsi="Times New Roman" w:cs="Times New Roman"/>
          <w:sz w:val="28"/>
          <w:szCs w:val="28"/>
        </w:rPr>
        <w:t>Субъективизм языка</w:t>
      </w:r>
    </w:p>
    <w:p w:rsidR="008C3567" w:rsidRPr="00FA376C" w:rsidRDefault="008C3567" w:rsidP="00FA376C">
      <w:pPr>
        <w:pStyle w:val="a3"/>
        <w:numPr>
          <w:ilvl w:val="0"/>
          <w:numId w:val="16"/>
        </w:numPr>
        <w:spacing w:after="0" w:line="240" w:lineRule="auto"/>
        <w:jc w:val="both"/>
        <w:rPr>
          <w:rFonts w:ascii="Times New Roman" w:hAnsi="Times New Roman" w:cs="Times New Roman"/>
          <w:sz w:val="28"/>
          <w:szCs w:val="28"/>
        </w:rPr>
      </w:pPr>
      <w:r w:rsidRPr="00FA376C">
        <w:rPr>
          <w:rFonts w:ascii="Times New Roman" w:hAnsi="Times New Roman" w:cs="Times New Roman"/>
          <w:sz w:val="28"/>
          <w:szCs w:val="28"/>
        </w:rPr>
        <w:t>Объективное в языке</w:t>
      </w:r>
    </w:p>
    <w:p w:rsidR="008C3567" w:rsidRPr="007850B9" w:rsidRDefault="008C3567" w:rsidP="00E07FCC">
      <w:pPr>
        <w:pStyle w:val="a3"/>
        <w:spacing w:after="0" w:line="240" w:lineRule="auto"/>
        <w:ind w:left="0"/>
        <w:jc w:val="center"/>
        <w:rPr>
          <w:rFonts w:ascii="Times New Roman" w:hAnsi="Times New Roman" w:cs="Times New Roman"/>
          <w:sz w:val="28"/>
          <w:szCs w:val="28"/>
        </w:rPr>
      </w:pPr>
      <w:r w:rsidRPr="007850B9">
        <w:rPr>
          <w:rFonts w:ascii="Times New Roman" w:hAnsi="Times New Roman" w:cs="Times New Roman"/>
          <w:sz w:val="28"/>
          <w:szCs w:val="28"/>
        </w:rPr>
        <w:t>Литература:</w:t>
      </w:r>
    </w:p>
    <w:p w:rsidR="008C3567" w:rsidRPr="007850B9" w:rsidRDefault="008C3567" w:rsidP="00E07FCC">
      <w:pPr>
        <w:pStyle w:val="a3"/>
        <w:spacing w:after="0" w:line="240" w:lineRule="auto"/>
        <w:ind w:left="0"/>
        <w:jc w:val="both"/>
        <w:rPr>
          <w:rFonts w:ascii="Times New Roman" w:hAnsi="Times New Roman" w:cs="Times New Roman"/>
          <w:sz w:val="28"/>
          <w:szCs w:val="28"/>
        </w:rPr>
      </w:pPr>
      <w:r w:rsidRPr="007850B9">
        <w:rPr>
          <w:rFonts w:ascii="Times New Roman" w:hAnsi="Times New Roman" w:cs="Times New Roman"/>
          <w:sz w:val="28"/>
          <w:szCs w:val="28"/>
        </w:rPr>
        <w:t xml:space="preserve">1.Табакова З.П. </w:t>
      </w:r>
      <w:proofErr w:type="spellStart"/>
      <w:r w:rsidRPr="007850B9">
        <w:rPr>
          <w:rFonts w:ascii="Times New Roman" w:hAnsi="Times New Roman" w:cs="Times New Roman"/>
          <w:sz w:val="28"/>
          <w:szCs w:val="28"/>
        </w:rPr>
        <w:t>Лингвокультурология</w:t>
      </w:r>
      <w:proofErr w:type="spellEnd"/>
      <w:r w:rsidRPr="007850B9">
        <w:rPr>
          <w:rFonts w:ascii="Times New Roman" w:hAnsi="Times New Roman" w:cs="Times New Roman"/>
          <w:sz w:val="28"/>
          <w:szCs w:val="28"/>
        </w:rPr>
        <w:t xml:space="preserve"> и </w:t>
      </w:r>
      <w:proofErr w:type="spellStart"/>
      <w:r w:rsidRPr="007850B9">
        <w:rPr>
          <w:rFonts w:ascii="Times New Roman" w:hAnsi="Times New Roman" w:cs="Times New Roman"/>
          <w:sz w:val="28"/>
          <w:szCs w:val="28"/>
        </w:rPr>
        <w:t>этнопоэтика</w:t>
      </w:r>
      <w:proofErr w:type="spellEnd"/>
      <w:r w:rsidRPr="007850B9">
        <w:rPr>
          <w:rFonts w:ascii="Times New Roman" w:hAnsi="Times New Roman" w:cs="Times New Roman"/>
          <w:sz w:val="28"/>
          <w:szCs w:val="28"/>
        </w:rPr>
        <w:t xml:space="preserve">. – Петропавловск, 2004. </w:t>
      </w:r>
    </w:p>
    <w:p w:rsidR="008C3567" w:rsidRPr="007850B9" w:rsidRDefault="008C3567" w:rsidP="00E07FCC">
      <w:pPr>
        <w:pStyle w:val="a3"/>
        <w:spacing w:after="0" w:line="240" w:lineRule="auto"/>
        <w:ind w:left="0"/>
        <w:jc w:val="both"/>
        <w:rPr>
          <w:rFonts w:ascii="Times New Roman" w:hAnsi="Times New Roman" w:cs="Times New Roman"/>
          <w:sz w:val="28"/>
          <w:szCs w:val="28"/>
        </w:rPr>
      </w:pPr>
      <w:r w:rsidRPr="007850B9">
        <w:rPr>
          <w:rFonts w:ascii="Times New Roman" w:hAnsi="Times New Roman" w:cs="Times New Roman"/>
          <w:sz w:val="28"/>
          <w:szCs w:val="28"/>
        </w:rPr>
        <w:t xml:space="preserve">2. </w:t>
      </w:r>
      <w:proofErr w:type="spellStart"/>
      <w:r w:rsidRPr="007850B9">
        <w:rPr>
          <w:rFonts w:ascii="Times New Roman" w:hAnsi="Times New Roman" w:cs="Times New Roman"/>
          <w:sz w:val="28"/>
          <w:szCs w:val="28"/>
        </w:rPr>
        <w:t>Шаймерденова</w:t>
      </w:r>
      <w:proofErr w:type="spellEnd"/>
      <w:r w:rsidRPr="007850B9">
        <w:rPr>
          <w:rFonts w:ascii="Times New Roman" w:hAnsi="Times New Roman" w:cs="Times New Roman"/>
          <w:sz w:val="28"/>
          <w:szCs w:val="28"/>
        </w:rPr>
        <w:t xml:space="preserve"> Н.Ж. Жизнь языка и язык в жизни// сборник статей. - Алматы, 2005.</w:t>
      </w:r>
    </w:p>
    <w:p w:rsidR="008C3567" w:rsidRPr="007850B9" w:rsidRDefault="008C3567" w:rsidP="00E07FCC">
      <w:pPr>
        <w:pStyle w:val="a3"/>
        <w:spacing w:after="0" w:line="240" w:lineRule="auto"/>
        <w:ind w:left="0"/>
        <w:jc w:val="both"/>
        <w:rPr>
          <w:rFonts w:ascii="Times New Roman" w:hAnsi="Times New Roman" w:cs="Times New Roman"/>
          <w:sz w:val="28"/>
          <w:szCs w:val="28"/>
        </w:rPr>
      </w:pPr>
      <w:r w:rsidRPr="007850B9">
        <w:rPr>
          <w:rFonts w:ascii="Times New Roman" w:hAnsi="Times New Roman" w:cs="Times New Roman"/>
          <w:sz w:val="28"/>
          <w:szCs w:val="28"/>
        </w:rPr>
        <w:t xml:space="preserve">3. </w:t>
      </w:r>
      <w:proofErr w:type="spellStart"/>
      <w:r w:rsidRPr="007850B9">
        <w:rPr>
          <w:rFonts w:ascii="Times New Roman" w:hAnsi="Times New Roman" w:cs="Times New Roman"/>
          <w:sz w:val="28"/>
          <w:szCs w:val="28"/>
        </w:rPr>
        <w:t>Садохин</w:t>
      </w:r>
      <w:proofErr w:type="spellEnd"/>
      <w:r w:rsidRPr="007850B9">
        <w:rPr>
          <w:rFonts w:ascii="Times New Roman" w:hAnsi="Times New Roman" w:cs="Times New Roman"/>
          <w:sz w:val="28"/>
          <w:szCs w:val="28"/>
        </w:rPr>
        <w:t xml:space="preserve"> А.П. Международная коммуникация. М., 2006.</w:t>
      </w:r>
    </w:p>
    <w:p w:rsidR="00E07FCC" w:rsidRPr="007850B9" w:rsidRDefault="00E07FCC" w:rsidP="00E07FCC">
      <w:pPr>
        <w:spacing w:after="0" w:line="240" w:lineRule="auto"/>
        <w:jc w:val="both"/>
        <w:rPr>
          <w:rFonts w:ascii="Times New Roman" w:hAnsi="Times New Roman" w:cs="Times New Roman"/>
          <w:sz w:val="28"/>
          <w:szCs w:val="28"/>
        </w:rPr>
      </w:pPr>
    </w:p>
    <w:p w:rsidR="008C3567" w:rsidRPr="007850B9" w:rsidRDefault="009E7F60" w:rsidP="00E07FCC">
      <w:pPr>
        <w:spacing w:after="0" w:line="240" w:lineRule="auto"/>
        <w:jc w:val="both"/>
        <w:rPr>
          <w:rFonts w:ascii="Times New Roman" w:hAnsi="Times New Roman" w:cs="Times New Roman"/>
          <w:sz w:val="28"/>
          <w:szCs w:val="28"/>
        </w:rPr>
      </w:pPr>
      <w:r w:rsidRPr="007850B9">
        <w:rPr>
          <w:rFonts w:ascii="Times New Roman" w:hAnsi="Times New Roman" w:cs="Times New Roman"/>
          <w:sz w:val="28"/>
          <w:szCs w:val="28"/>
        </w:rPr>
        <w:t>Человек как субъект познания противостоит окружающему миру. Проникновение в этот мир и его познание человек не может осуще</w:t>
      </w:r>
      <w:r w:rsidRPr="007850B9">
        <w:rPr>
          <w:rFonts w:ascii="Times New Roman" w:hAnsi="Times New Roman" w:cs="Times New Roman"/>
          <w:sz w:val="28"/>
          <w:szCs w:val="28"/>
        </w:rPr>
        <w:softHyphen/>
        <w:t>ствлять иначе, как субъективными средствами. Язык и является субъ</w:t>
      </w:r>
      <w:r w:rsidRPr="007850B9">
        <w:rPr>
          <w:rFonts w:ascii="Times New Roman" w:hAnsi="Times New Roman" w:cs="Times New Roman"/>
          <w:sz w:val="28"/>
          <w:szCs w:val="28"/>
        </w:rPr>
        <w:softHyphen/>
        <w:t>ективным средством отражения и познания действительности. «</w:t>
      </w:r>
      <w:proofErr w:type="gramStart"/>
      <w:r w:rsidRPr="007850B9">
        <w:rPr>
          <w:rFonts w:ascii="Times New Roman" w:hAnsi="Times New Roman" w:cs="Times New Roman"/>
          <w:sz w:val="28"/>
          <w:szCs w:val="28"/>
        </w:rPr>
        <w:t>Язык,—</w:t>
      </w:r>
      <w:proofErr w:type="gramEnd"/>
      <w:r w:rsidRPr="007850B9">
        <w:rPr>
          <w:rFonts w:ascii="Times New Roman" w:hAnsi="Times New Roman" w:cs="Times New Roman"/>
          <w:sz w:val="28"/>
          <w:szCs w:val="28"/>
        </w:rPr>
        <w:t xml:space="preserve"> писал </w:t>
      </w:r>
      <w:proofErr w:type="spellStart"/>
      <w:r w:rsidRPr="007850B9">
        <w:rPr>
          <w:rFonts w:ascii="Times New Roman" w:hAnsi="Times New Roman" w:cs="Times New Roman"/>
          <w:sz w:val="28"/>
          <w:szCs w:val="28"/>
        </w:rPr>
        <w:t>Потебня</w:t>
      </w:r>
      <w:proofErr w:type="spellEnd"/>
      <w:r w:rsidRPr="007850B9">
        <w:rPr>
          <w:rFonts w:ascii="Times New Roman" w:hAnsi="Times New Roman" w:cs="Times New Roman"/>
          <w:sz w:val="28"/>
          <w:szCs w:val="28"/>
        </w:rPr>
        <w:t xml:space="preserve">,— явление очень субъективное» (15, с. 22). О субъективности языка пишут и современные авторы (ср., например, 40, с. 292 и ел.). Но, разумеется, субъективный характер отражения и познания действительности с помощью языка не исключает наличия в нем, в его значимых языковых и речевых </w:t>
      </w:r>
      <w:r w:rsidRPr="007850B9">
        <w:rPr>
          <w:rFonts w:ascii="Times New Roman" w:hAnsi="Times New Roman" w:cs="Times New Roman"/>
          <w:sz w:val="28"/>
          <w:szCs w:val="28"/>
        </w:rPr>
        <w:lastRenderedPageBreak/>
        <w:t>единицах объективного содержания. Образованная с помощью языка абстракция не оторвана от действительности. Материалом для абстракций служат чувственные формы отражения действительности, непосредственно с ней связан</w:t>
      </w:r>
      <w:r w:rsidRPr="007850B9">
        <w:rPr>
          <w:rFonts w:ascii="Times New Roman" w:hAnsi="Times New Roman" w:cs="Times New Roman"/>
          <w:sz w:val="28"/>
          <w:szCs w:val="28"/>
        </w:rPr>
        <w:softHyphen/>
        <w:t>ные. Сами языковые единицы имеют разное отношение к действитель</w:t>
      </w:r>
      <w:r w:rsidRPr="007850B9">
        <w:rPr>
          <w:rFonts w:ascii="Times New Roman" w:hAnsi="Times New Roman" w:cs="Times New Roman"/>
          <w:sz w:val="28"/>
          <w:szCs w:val="28"/>
        </w:rPr>
        <w:softHyphen/>
        <w:t>ности. Так, например, ядро словарного состава языка образуют слова с прямым, номинативным значением, которое, будучи выраженным в свойственных языку формах, непосредственно направлено на отраже</w:t>
      </w:r>
      <w:r w:rsidRPr="007850B9">
        <w:rPr>
          <w:rFonts w:ascii="Times New Roman" w:hAnsi="Times New Roman" w:cs="Times New Roman"/>
          <w:sz w:val="28"/>
          <w:szCs w:val="28"/>
        </w:rPr>
        <w:softHyphen/>
        <w:t>ние тех или других явлений и предметов действительности. Но одно</w:t>
      </w:r>
      <w:r w:rsidRPr="007850B9">
        <w:rPr>
          <w:rFonts w:ascii="Times New Roman" w:hAnsi="Times New Roman" w:cs="Times New Roman"/>
          <w:sz w:val="28"/>
          <w:szCs w:val="28"/>
        </w:rPr>
        <w:softHyphen/>
        <w:t>временно в языке существуют и такие единицы, которые выражают чисто формальные значения; таким значениям не соответствуют ка</w:t>
      </w:r>
      <w:r w:rsidRPr="007850B9">
        <w:rPr>
          <w:rFonts w:ascii="Times New Roman" w:hAnsi="Times New Roman" w:cs="Times New Roman"/>
          <w:sz w:val="28"/>
          <w:szCs w:val="28"/>
        </w:rPr>
        <w:softHyphen/>
        <w:t>кие-либо реалии (ср. в русском языке категорию рода у неодушевлен</w:t>
      </w:r>
      <w:r w:rsidRPr="007850B9">
        <w:rPr>
          <w:rFonts w:ascii="Times New Roman" w:hAnsi="Times New Roman" w:cs="Times New Roman"/>
          <w:sz w:val="28"/>
          <w:szCs w:val="28"/>
        </w:rPr>
        <w:softHyphen/>
        <w:t xml:space="preserve">ных имен существительных, мн. число у слов </w:t>
      </w:r>
      <w:proofErr w:type="spellStart"/>
      <w:r w:rsidRPr="007850B9">
        <w:rPr>
          <w:rFonts w:ascii="Times New Roman" w:hAnsi="Times New Roman" w:cs="Times New Roman"/>
          <w:sz w:val="28"/>
          <w:szCs w:val="28"/>
        </w:rPr>
        <w:t>pluralia</w:t>
      </w:r>
      <w:proofErr w:type="spellEnd"/>
      <w:r w:rsidRPr="007850B9">
        <w:rPr>
          <w:rFonts w:ascii="Times New Roman" w:hAnsi="Times New Roman" w:cs="Times New Roman"/>
          <w:sz w:val="28"/>
          <w:szCs w:val="28"/>
        </w:rPr>
        <w:t xml:space="preserve"> </w:t>
      </w:r>
      <w:proofErr w:type="spellStart"/>
      <w:r w:rsidRPr="007850B9">
        <w:rPr>
          <w:rFonts w:ascii="Times New Roman" w:hAnsi="Times New Roman" w:cs="Times New Roman"/>
          <w:sz w:val="28"/>
          <w:szCs w:val="28"/>
        </w:rPr>
        <w:t>tantum</w:t>
      </w:r>
      <w:proofErr w:type="spellEnd"/>
      <w:r w:rsidRPr="007850B9">
        <w:rPr>
          <w:rFonts w:ascii="Times New Roman" w:hAnsi="Times New Roman" w:cs="Times New Roman"/>
          <w:sz w:val="28"/>
          <w:szCs w:val="28"/>
        </w:rPr>
        <w:t xml:space="preserve"> и др.).</w:t>
      </w:r>
    </w:p>
    <w:p w:rsidR="009E7F60" w:rsidRPr="007850B9" w:rsidRDefault="009E7F60" w:rsidP="00E07FCC">
      <w:pPr>
        <w:spacing w:after="0" w:line="240" w:lineRule="auto"/>
        <w:jc w:val="both"/>
        <w:rPr>
          <w:rFonts w:ascii="Times New Roman" w:hAnsi="Times New Roman" w:cs="Times New Roman"/>
          <w:sz w:val="28"/>
          <w:szCs w:val="28"/>
        </w:rPr>
      </w:pPr>
      <w:r w:rsidRPr="007850B9">
        <w:rPr>
          <w:rFonts w:ascii="Times New Roman" w:hAnsi="Times New Roman" w:cs="Times New Roman"/>
          <w:sz w:val="28"/>
          <w:szCs w:val="28"/>
        </w:rPr>
        <w:t>Субъективность языка проявляется в самом характере отражения действительности. Своими отдельными знаками язык в отражении и обозначении предметов и явлений действительности расчленяет то, что в действительности и в чувственном восприятии существует как един</w:t>
      </w:r>
      <w:r w:rsidRPr="007850B9">
        <w:rPr>
          <w:rFonts w:ascii="Times New Roman" w:hAnsi="Times New Roman" w:cs="Times New Roman"/>
          <w:sz w:val="28"/>
          <w:szCs w:val="28"/>
        </w:rPr>
        <w:softHyphen/>
        <w:t>ство. Предложению</w:t>
      </w:r>
      <w:r w:rsidRPr="007850B9">
        <w:rPr>
          <w:rStyle w:val="apple-converted-space"/>
          <w:rFonts w:ascii="Times New Roman" w:hAnsi="Times New Roman" w:cs="Times New Roman"/>
          <w:sz w:val="28"/>
          <w:szCs w:val="28"/>
        </w:rPr>
        <w:t> </w:t>
      </w:r>
      <w:r w:rsidRPr="007850B9">
        <w:rPr>
          <w:rFonts w:ascii="Times New Roman" w:hAnsi="Times New Roman" w:cs="Times New Roman"/>
          <w:i/>
          <w:iCs/>
          <w:sz w:val="28"/>
          <w:szCs w:val="28"/>
        </w:rPr>
        <w:t>«Летит белая птица»,</w:t>
      </w:r>
      <w:r w:rsidRPr="007850B9">
        <w:rPr>
          <w:rStyle w:val="apple-converted-space"/>
          <w:rFonts w:ascii="Times New Roman" w:hAnsi="Times New Roman" w:cs="Times New Roman"/>
          <w:i/>
          <w:iCs/>
          <w:sz w:val="28"/>
          <w:szCs w:val="28"/>
        </w:rPr>
        <w:t> </w:t>
      </w:r>
      <w:r w:rsidRPr="007850B9">
        <w:rPr>
          <w:rFonts w:ascii="Times New Roman" w:hAnsi="Times New Roman" w:cs="Times New Roman"/>
          <w:sz w:val="28"/>
          <w:szCs w:val="28"/>
        </w:rPr>
        <w:t>состоящему из трех слов,</w:t>
      </w:r>
      <w:r w:rsidR="008C3567" w:rsidRPr="007850B9">
        <w:rPr>
          <w:rFonts w:ascii="Times New Roman" w:hAnsi="Times New Roman" w:cs="Times New Roman"/>
          <w:sz w:val="28"/>
          <w:szCs w:val="28"/>
        </w:rPr>
        <w:t xml:space="preserve"> </w:t>
      </w:r>
      <w:r w:rsidRPr="007850B9">
        <w:rPr>
          <w:rFonts w:ascii="Times New Roman" w:hAnsi="Times New Roman" w:cs="Times New Roman"/>
          <w:sz w:val="28"/>
          <w:szCs w:val="28"/>
        </w:rPr>
        <w:t>соответствует один предмет. И в действительности, и в чувственном восприятии признаки не отделены от предметов. Язык, наше мышление вычленяет из предмета его признаки и тем самым делает их как бы отдельными, самостоятельными сущностями. Такое вычленение по</w:t>
      </w:r>
      <w:r w:rsidRPr="007850B9">
        <w:rPr>
          <w:rFonts w:ascii="Times New Roman" w:hAnsi="Times New Roman" w:cs="Times New Roman"/>
          <w:sz w:val="28"/>
          <w:szCs w:val="28"/>
        </w:rPr>
        <w:softHyphen/>
        <w:t>зволяет оперировать ими в разных связях и отношениях со многими другими предметами и явлениями. И, напротив, слово может представ</w:t>
      </w:r>
      <w:r w:rsidRPr="007850B9">
        <w:rPr>
          <w:rFonts w:ascii="Times New Roman" w:hAnsi="Times New Roman" w:cs="Times New Roman"/>
          <w:sz w:val="28"/>
          <w:szCs w:val="28"/>
        </w:rPr>
        <w:softHyphen/>
        <w:t>лять множество различных предметов и явлений как единое целое, нечто отдельное и дискретное (ср.:</w:t>
      </w:r>
      <w:r w:rsidRPr="007850B9">
        <w:rPr>
          <w:rStyle w:val="apple-converted-space"/>
          <w:rFonts w:ascii="Times New Roman" w:hAnsi="Times New Roman" w:cs="Times New Roman"/>
          <w:sz w:val="28"/>
          <w:szCs w:val="28"/>
        </w:rPr>
        <w:t> </w:t>
      </w:r>
      <w:r w:rsidRPr="007850B9">
        <w:rPr>
          <w:rFonts w:ascii="Times New Roman" w:hAnsi="Times New Roman" w:cs="Times New Roman"/>
          <w:i/>
          <w:iCs/>
          <w:sz w:val="28"/>
          <w:szCs w:val="28"/>
        </w:rPr>
        <w:t>лес, страна, народ, население, союз, толпа, косяк, совокупность</w:t>
      </w:r>
      <w:r w:rsidRPr="007850B9">
        <w:rPr>
          <w:rStyle w:val="apple-converted-space"/>
          <w:rFonts w:ascii="Times New Roman" w:hAnsi="Times New Roman" w:cs="Times New Roman"/>
          <w:i/>
          <w:iCs/>
          <w:sz w:val="28"/>
          <w:szCs w:val="28"/>
        </w:rPr>
        <w:t> </w:t>
      </w:r>
      <w:r w:rsidRPr="007850B9">
        <w:rPr>
          <w:rFonts w:ascii="Times New Roman" w:hAnsi="Times New Roman" w:cs="Times New Roman"/>
          <w:sz w:val="28"/>
          <w:szCs w:val="28"/>
        </w:rPr>
        <w:t>и т. п.). Иными словами, с помощью языка осуществляется анализ и синтез отражаемых предметов и явлений действительности, а это необходимый путь к познанию их сущности.</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Субъективизм проявляется и в образовании слова. Выбор признака, взятого в название, обусловлен подходом человека к обозначаемому предмету, интересом к нему, конкретными социальными, культурны</w:t>
      </w:r>
      <w:r w:rsidRPr="007850B9">
        <w:rPr>
          <w:sz w:val="28"/>
          <w:szCs w:val="28"/>
        </w:rPr>
        <w:softHyphen/>
        <w:t>ми, бытовыми и прочими условиями, сопутствующими возникновению нового названия. Но эта субъективность корректируется значением слова, содержащим множество признаков обозначаемого предмета. Роль признака названия — служить «смысловым знаком» для образо</w:t>
      </w:r>
      <w:r w:rsidRPr="007850B9">
        <w:rPr>
          <w:sz w:val="28"/>
          <w:szCs w:val="28"/>
        </w:rPr>
        <w:softHyphen/>
        <w:t>вания значения, полнее отражающего предмет. В свою очередь, зна</w:t>
      </w:r>
      <w:r w:rsidRPr="007850B9">
        <w:rPr>
          <w:sz w:val="28"/>
          <w:szCs w:val="28"/>
        </w:rPr>
        <w:softHyphen/>
        <w:t>чение существенно беднее самого обозначаемого предмета. Между этими полюсами — от отдельного признака, взятого в основу названия, к множеству открываемых и познаваемых в деятельности человека признаков предмета — движется наше коллективное познание. В этом движении растет в значениях и смыслах слов элемент объективного содержания.</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Обозначая и выражая мысль с помощью исторически выработанных формальных средств, каждый язык вносит в содержание мысли нечто свое, свой отпечаток. Для говорящих осознание субъективного и объективного в языке — процесс исторически длительный и изменя</w:t>
      </w:r>
      <w:r w:rsidRPr="007850B9">
        <w:rPr>
          <w:sz w:val="28"/>
          <w:szCs w:val="28"/>
        </w:rPr>
        <w:softHyphen/>
        <w:t xml:space="preserve">ющийся. Первобытный </w:t>
      </w:r>
      <w:r w:rsidRPr="007850B9">
        <w:rPr>
          <w:sz w:val="28"/>
          <w:szCs w:val="28"/>
        </w:rPr>
        <w:lastRenderedPageBreak/>
        <w:t>человек не отделял не только слова от мысли, но и слова от вещи. Смысл слова отождествлялся с вещью и ее сущностью. Прогресс отделения субъективного и объективного эле</w:t>
      </w:r>
      <w:r w:rsidRPr="007850B9">
        <w:rPr>
          <w:sz w:val="28"/>
          <w:szCs w:val="28"/>
        </w:rPr>
        <w:softHyphen/>
        <w:t xml:space="preserve">мента связан с успехами языкознания как науки. Задача теоретического языкознания, по </w:t>
      </w:r>
      <w:proofErr w:type="spellStart"/>
      <w:r w:rsidRPr="007850B9">
        <w:rPr>
          <w:sz w:val="28"/>
          <w:szCs w:val="28"/>
        </w:rPr>
        <w:t>Потебне</w:t>
      </w:r>
      <w:proofErr w:type="spellEnd"/>
      <w:r w:rsidRPr="007850B9">
        <w:rPr>
          <w:sz w:val="28"/>
          <w:szCs w:val="28"/>
        </w:rPr>
        <w:t>, в частности, состоит в выделении субъек</w:t>
      </w:r>
      <w:r w:rsidRPr="007850B9">
        <w:rPr>
          <w:sz w:val="28"/>
          <w:szCs w:val="28"/>
        </w:rPr>
        <w:softHyphen/>
        <w:t xml:space="preserve">тивного элемента, вносимого языком как средством отражения и познания действительности, отделение этого элемента определяет тем самым и границы объективного содержания мысли. В связи с этим </w:t>
      </w:r>
      <w:proofErr w:type="spellStart"/>
      <w:r w:rsidRPr="007850B9">
        <w:rPr>
          <w:sz w:val="28"/>
          <w:szCs w:val="28"/>
        </w:rPr>
        <w:t>Потебня</w:t>
      </w:r>
      <w:proofErr w:type="spellEnd"/>
      <w:r w:rsidRPr="007850B9">
        <w:rPr>
          <w:sz w:val="28"/>
          <w:szCs w:val="28"/>
        </w:rPr>
        <w:t xml:space="preserve"> пишет: «...Практическое значение теоретического языкозна</w:t>
      </w:r>
      <w:r w:rsidRPr="007850B9">
        <w:rPr>
          <w:sz w:val="28"/>
          <w:szCs w:val="28"/>
        </w:rPr>
        <w:softHyphen/>
        <w:t>ния должно состоять в том, чтобы сообщить человеку убеждение в субъективном содержании слова и уменье выделить этот элемент из объективного сочет</w:t>
      </w:r>
      <w:r w:rsidR="008C3567" w:rsidRPr="007850B9">
        <w:rPr>
          <w:sz w:val="28"/>
          <w:szCs w:val="28"/>
        </w:rPr>
        <w:t>ания мысли и слова»</w:t>
      </w:r>
      <w:r w:rsidRPr="007850B9">
        <w:rPr>
          <w:sz w:val="28"/>
          <w:szCs w:val="28"/>
        </w:rPr>
        <w:t>.</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 xml:space="preserve">Языку издревле придавали исключительное значение в познании действительности; выше мы говорили, что слово отождествлялось </w:t>
      </w:r>
      <w:proofErr w:type="gramStart"/>
      <w:r w:rsidRPr="007850B9">
        <w:rPr>
          <w:sz w:val="28"/>
          <w:szCs w:val="28"/>
        </w:rPr>
        <w:t>с сущностью</w:t>
      </w:r>
      <w:proofErr w:type="gramEnd"/>
      <w:r w:rsidRPr="007850B9">
        <w:rPr>
          <w:sz w:val="28"/>
          <w:szCs w:val="28"/>
        </w:rPr>
        <w:t xml:space="preserve"> обозначаемой им вещи. Такая роль слова определяется мифическим мышлением, корни кот</w:t>
      </w:r>
      <w:r w:rsidR="008C3567" w:rsidRPr="007850B9">
        <w:rPr>
          <w:sz w:val="28"/>
          <w:szCs w:val="28"/>
        </w:rPr>
        <w:t>орого уходят в глубокую древ</w:t>
      </w:r>
      <w:r w:rsidRPr="007850B9">
        <w:rPr>
          <w:sz w:val="28"/>
          <w:szCs w:val="28"/>
        </w:rPr>
        <w:t>ность, но которое не чуждо и современному человеку. «Слово было средством создания общих понятий; оно представлялось неизменным центром изменчивых стихий. Отсюда чрезвычайно распространенное, может быть, общечеловеческое заключение, что настоящее, понимае</w:t>
      </w:r>
      <w:r w:rsidRPr="007850B9">
        <w:rPr>
          <w:sz w:val="28"/>
          <w:szCs w:val="28"/>
        </w:rPr>
        <w:softHyphen/>
        <w:t>мое другим, объективно существующее слово есть сущность вещи» (2, с. 416—417). В эволюции языка и мышления меняется само познание, его возможности. Движение ступеней, или стадий, развития языка и мышления — от мифического к поэтическому и прозаическому или научному — это вечное движение от субъективного к объективному познанию.</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Первостепенную роль в отражении и познании действительности играет форма языка. Именно в форме «встречаются» и взаимо</w:t>
      </w:r>
      <w:r w:rsidRPr="007850B9">
        <w:rPr>
          <w:sz w:val="28"/>
          <w:szCs w:val="28"/>
        </w:rPr>
        <w:softHyphen/>
        <w:t>действуют два противостоящих друг друга мира — субъективный и объективный.</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Генетически форма языка представляет собой выработанные в эволюции языка отвлеченные элементы строения содержания, отра</w:t>
      </w:r>
      <w:r w:rsidRPr="007850B9">
        <w:rPr>
          <w:sz w:val="28"/>
          <w:szCs w:val="28"/>
        </w:rPr>
        <w:softHyphen/>
        <w:t>жающие установившиеся в данном человеческом сообществе стерео</w:t>
      </w:r>
      <w:r w:rsidRPr="007850B9">
        <w:rPr>
          <w:sz w:val="28"/>
          <w:szCs w:val="28"/>
        </w:rPr>
        <w:softHyphen/>
        <w:t xml:space="preserve">типы отношения человека и действительности. В силу этого элементы строения не могут не быть в известной степени изоморфными самой действительности. Доказательством этого служат успехи ее познания с помощью языка — главного орудия познания. Даже внешняя форма, </w:t>
      </w:r>
      <w:proofErr w:type="gramStart"/>
      <w:r w:rsidRPr="007850B9">
        <w:rPr>
          <w:sz w:val="28"/>
          <w:szCs w:val="28"/>
        </w:rPr>
        <w:t>звук,—</w:t>
      </w:r>
      <w:proofErr w:type="gramEnd"/>
      <w:r w:rsidRPr="007850B9">
        <w:rPr>
          <w:sz w:val="28"/>
          <w:szCs w:val="28"/>
        </w:rPr>
        <w:t xml:space="preserve"> это не случайный элемент языка, не безучастный к выражению мысли. Он препарирован мыслью, обработан мыслью, потребностью выражения ее дискретных образований.</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Трудно точно и однозначно установить, в силу каких причин создается своеобразие формы того или другого языка. Надо думать, целый комплекс социальных, духовных, производственных, культур</w:t>
      </w:r>
      <w:r w:rsidRPr="007850B9">
        <w:rPr>
          <w:sz w:val="28"/>
          <w:szCs w:val="28"/>
        </w:rPr>
        <w:softHyphen/>
        <w:t xml:space="preserve">ных, психологических и других условий жизни говорящего коллектива в конечном итоге определяют своеобразие формы языка. В ходе </w:t>
      </w:r>
      <w:proofErr w:type="gramStart"/>
      <w:r w:rsidRPr="007850B9">
        <w:rPr>
          <w:sz w:val="28"/>
          <w:szCs w:val="28"/>
        </w:rPr>
        <w:t>эволюции языка это</w:t>
      </w:r>
      <w:proofErr w:type="gramEnd"/>
      <w:r w:rsidRPr="007850B9">
        <w:rPr>
          <w:sz w:val="28"/>
          <w:szCs w:val="28"/>
        </w:rPr>
        <w:t xml:space="preserve"> некогда заложенное своеобразие может только увеличиваться, о чем свидетельствует историческое развитие родствен</w:t>
      </w:r>
      <w:r w:rsidRPr="007850B9">
        <w:rPr>
          <w:sz w:val="28"/>
          <w:szCs w:val="28"/>
        </w:rPr>
        <w:softHyphen/>
        <w:t>ных и неродственных языков.</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lastRenderedPageBreak/>
        <w:t>Форма не существует вне выраженного ею содержания. Единство формы и содержания, т. е. язык в его действительном, актуальном существовании, отражает не только стереотипы подхода и отношения говорящего коллектива к действительности, но и конкретные резуль</w:t>
      </w:r>
      <w:r w:rsidRPr="007850B9">
        <w:rPr>
          <w:sz w:val="28"/>
          <w:szCs w:val="28"/>
        </w:rPr>
        <w:softHyphen/>
        <w:t>таты ее познания. Форма — средство проникнуть в окружающий чело</w:t>
      </w:r>
      <w:r w:rsidRPr="007850B9">
        <w:rPr>
          <w:sz w:val="28"/>
          <w:szCs w:val="28"/>
        </w:rPr>
        <w:softHyphen/>
        <w:t>века мир путем мыслительного отчуждения или «снятия» его элементов в виде входящего в форму содержания. «</w:t>
      </w:r>
      <w:proofErr w:type="gramStart"/>
      <w:r w:rsidRPr="007850B9">
        <w:rPr>
          <w:sz w:val="28"/>
          <w:szCs w:val="28"/>
        </w:rPr>
        <w:t>Слово,—</w:t>
      </w:r>
      <w:proofErr w:type="gramEnd"/>
      <w:r w:rsidRPr="007850B9">
        <w:rPr>
          <w:sz w:val="28"/>
          <w:szCs w:val="28"/>
        </w:rPr>
        <w:t xml:space="preserve"> замечал </w:t>
      </w:r>
      <w:proofErr w:type="spellStart"/>
      <w:r w:rsidRPr="007850B9">
        <w:rPr>
          <w:sz w:val="28"/>
          <w:szCs w:val="28"/>
        </w:rPr>
        <w:t>Потебня</w:t>
      </w:r>
      <w:proofErr w:type="spellEnd"/>
      <w:r w:rsidRPr="007850B9">
        <w:rPr>
          <w:sz w:val="28"/>
          <w:szCs w:val="28"/>
        </w:rPr>
        <w:t>,— делит непрерывное течение восприятий на отдельные акты и таким образом создает объекты мысли, подлежащие действию других таких же» (2, с. 306). Сама по себе форма субъективна, иной она и не может быть, но благодаря ей из мыслительного потока, образующегося на базе непосредственного восприятия действительности, могут отчуж</w:t>
      </w:r>
      <w:r w:rsidRPr="007850B9">
        <w:rPr>
          <w:sz w:val="28"/>
          <w:szCs w:val="28"/>
        </w:rPr>
        <w:softHyphen/>
        <w:t>даться и усваиваться элементы об</w:t>
      </w:r>
      <w:r w:rsidR="008C3567" w:rsidRPr="007850B9">
        <w:rPr>
          <w:sz w:val="28"/>
          <w:szCs w:val="28"/>
        </w:rPr>
        <w:t>ъективного содержания. Таким об</w:t>
      </w:r>
      <w:r w:rsidRPr="007850B9">
        <w:rPr>
          <w:sz w:val="28"/>
          <w:szCs w:val="28"/>
        </w:rPr>
        <w:t>разом, форма позволяет проникнуть в объективный мир, отразить его в свойственных человеку мыслительных образованиях и тем самым в известном приближении познать объективный мир.</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В процессе исторического развития общества и познания действи</w:t>
      </w:r>
      <w:r w:rsidRPr="007850B9">
        <w:rPr>
          <w:sz w:val="28"/>
          <w:szCs w:val="28"/>
        </w:rPr>
        <w:softHyphen/>
        <w:t xml:space="preserve">тельности меняется и </w:t>
      </w:r>
      <w:proofErr w:type="gramStart"/>
      <w:r w:rsidRPr="007850B9">
        <w:rPr>
          <w:sz w:val="28"/>
          <w:szCs w:val="28"/>
        </w:rPr>
        <w:t>сам язык</w:t>
      </w:r>
      <w:proofErr w:type="gramEnd"/>
      <w:r w:rsidRPr="007850B9">
        <w:rPr>
          <w:sz w:val="28"/>
          <w:szCs w:val="28"/>
        </w:rPr>
        <w:t xml:space="preserve"> и осуществляемое с его помощью мышление. Выше мы говорили о различных стадиях развития языка и мышления, показывающих поступательный характер развития вербаль</w:t>
      </w:r>
      <w:r w:rsidRPr="007850B9">
        <w:rPr>
          <w:sz w:val="28"/>
          <w:szCs w:val="28"/>
        </w:rPr>
        <w:softHyphen/>
        <w:t>ного мышления (о форме и содержании языка подробнее см. гл. VII).</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 xml:space="preserve">Сущность отражаемого и познаваемого предмета или явления не может нам открываться сразу в нашем отражении и исследовании его. Познание действительности — бесконечное движение субъективным путем к объективному положению вещей. Указывая на бесконечность человеческого познания действительности, </w:t>
      </w:r>
      <w:proofErr w:type="spellStart"/>
      <w:r w:rsidRPr="007850B9">
        <w:rPr>
          <w:sz w:val="28"/>
          <w:szCs w:val="28"/>
        </w:rPr>
        <w:t>Потебня</w:t>
      </w:r>
      <w:proofErr w:type="spellEnd"/>
      <w:r w:rsidRPr="007850B9">
        <w:rPr>
          <w:sz w:val="28"/>
          <w:szCs w:val="28"/>
        </w:rPr>
        <w:t>, как следствие этой посылки, утверждал относительность понятий субъективного и объективного в различных созданиях языка, в его формах, значениях и смыслах. Он пишет: «Понятие объективного и субъективного отно</w:t>
      </w:r>
      <w:r w:rsidRPr="007850B9">
        <w:rPr>
          <w:sz w:val="28"/>
          <w:szCs w:val="28"/>
        </w:rPr>
        <w:softHyphen/>
        <w:t>сительны, и, без сомнения, придет время, когда то, что нам представ</w:t>
      </w:r>
      <w:r w:rsidRPr="007850B9">
        <w:rPr>
          <w:sz w:val="28"/>
          <w:szCs w:val="28"/>
        </w:rPr>
        <w:softHyphen/>
        <w:t>лялось свойством самой природы, окажется только особенностью взгляда нашего времени» (2, с. 205).</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Общеизвестно также, что субъективное, прагматическое использо</w:t>
      </w:r>
      <w:r w:rsidRPr="007850B9">
        <w:rPr>
          <w:sz w:val="28"/>
          <w:szCs w:val="28"/>
        </w:rPr>
        <w:softHyphen/>
        <w:t>вание языка может заведомо искажать действительное положение вещей, намеренно выражать ложь, о чем писали многие ученые. Эмоционально высказал эту мысль Л. Фейербах: «Как много толковали о лживости чувств, как мало о лживости языка, от которого ведь неотделимо наше мышление! Но, как в конце концов, груб обман чувств, как утончен обман языка!» (41, с. 75).</w:t>
      </w:r>
    </w:p>
    <w:p w:rsidR="009E7F60" w:rsidRPr="007850B9"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Г. Фреге стремился показать возможность выражения лжи в самой предложенной им структуре знака, а именно: в искусственно создава</w:t>
      </w:r>
      <w:r w:rsidRPr="007850B9">
        <w:rPr>
          <w:sz w:val="28"/>
          <w:szCs w:val="28"/>
        </w:rPr>
        <w:softHyphen/>
        <w:t>емом противоречии между смыслом знака и его значением (см. гл. III).</w:t>
      </w:r>
    </w:p>
    <w:p w:rsidR="009E7F60" w:rsidRDefault="009E7F60" w:rsidP="00E07FCC">
      <w:pPr>
        <w:pStyle w:val="a4"/>
        <w:shd w:val="clear" w:color="auto" w:fill="FFFFFF"/>
        <w:spacing w:before="0" w:beforeAutospacing="0" w:after="0" w:afterAutospacing="0"/>
        <w:jc w:val="both"/>
        <w:textAlignment w:val="baseline"/>
        <w:rPr>
          <w:sz w:val="28"/>
          <w:szCs w:val="28"/>
        </w:rPr>
      </w:pPr>
      <w:r w:rsidRPr="007850B9">
        <w:rPr>
          <w:sz w:val="28"/>
          <w:szCs w:val="28"/>
        </w:rPr>
        <w:t>А.Ф. Лосев рассматривал язык как «третье бытие «по сравнению с собственно материальным и идеальным бытием. Будучи относительно самостоятельным «третьим бытием», язык может правильно отражать действительность в человеческом опыте, может искажать ее, наконец, может намеренно клеветать на нее (см. гл. III).</w:t>
      </w:r>
    </w:p>
    <w:p w:rsidR="0054709D" w:rsidRPr="0054709D" w:rsidRDefault="0054709D" w:rsidP="0054709D">
      <w:pPr>
        <w:pStyle w:val="a4"/>
        <w:shd w:val="clear" w:color="auto" w:fill="FFFFFF"/>
        <w:spacing w:before="0" w:beforeAutospacing="0" w:after="0" w:afterAutospacing="0"/>
        <w:jc w:val="center"/>
        <w:textAlignment w:val="baseline"/>
        <w:rPr>
          <w:b/>
          <w:sz w:val="28"/>
          <w:szCs w:val="28"/>
        </w:rPr>
      </w:pPr>
      <w:r w:rsidRPr="0054709D">
        <w:rPr>
          <w:b/>
          <w:sz w:val="28"/>
          <w:szCs w:val="28"/>
        </w:rPr>
        <w:lastRenderedPageBreak/>
        <w:t>Литература</w:t>
      </w:r>
    </w:p>
    <w:p w:rsidR="0054709D" w:rsidRPr="007850B9" w:rsidRDefault="0054709D" w:rsidP="0054709D">
      <w:pPr>
        <w:numPr>
          <w:ilvl w:val="0"/>
          <w:numId w:val="18"/>
        </w:numPr>
        <w:spacing w:after="0"/>
        <w:rPr>
          <w:rFonts w:ascii="Times New Roman" w:hAnsi="Times New Roman" w:cs="Times New Roman"/>
          <w:sz w:val="28"/>
          <w:szCs w:val="28"/>
          <w:lang w:val="kk-KZ"/>
        </w:rPr>
      </w:pPr>
      <w:r w:rsidRPr="007850B9">
        <w:rPr>
          <w:rFonts w:ascii="Times New Roman" w:hAnsi="Times New Roman" w:cs="Times New Roman"/>
          <w:sz w:val="28"/>
          <w:szCs w:val="28"/>
          <w:lang w:val="kk-KZ"/>
        </w:rPr>
        <w:t>Ахметова Б.З., ДускеноваД.О. Региональная социолингвистика: на материале топонимии Костанайской области. Монография.Найчное издание-Костанай: КГУ им.А.Байтурсынова 2017г..-150с.</w:t>
      </w:r>
    </w:p>
    <w:p w:rsidR="0054709D" w:rsidRPr="007850B9" w:rsidRDefault="0054709D" w:rsidP="0054709D">
      <w:pPr>
        <w:numPr>
          <w:ilvl w:val="0"/>
          <w:numId w:val="18"/>
        </w:numPr>
        <w:spacing w:after="0"/>
        <w:jc w:val="both"/>
        <w:rPr>
          <w:rFonts w:ascii="Times New Roman" w:hAnsi="Times New Roman" w:cs="Times New Roman"/>
          <w:sz w:val="28"/>
          <w:szCs w:val="28"/>
        </w:rPr>
      </w:pPr>
      <w:r w:rsidRPr="007850B9">
        <w:rPr>
          <w:rFonts w:ascii="Times New Roman" w:hAnsi="Times New Roman" w:cs="Times New Roman"/>
          <w:sz w:val="28"/>
          <w:szCs w:val="28"/>
          <w:lang w:val="kk-KZ"/>
        </w:rPr>
        <w:t xml:space="preserve">Шахнорович А.М. Общая психолингвистика.-М., 2005г. </w:t>
      </w:r>
    </w:p>
    <w:p w:rsidR="0054709D" w:rsidRPr="007850B9" w:rsidRDefault="0054709D" w:rsidP="0054709D">
      <w:pPr>
        <w:numPr>
          <w:ilvl w:val="0"/>
          <w:numId w:val="18"/>
        </w:numPr>
        <w:spacing w:after="0"/>
        <w:jc w:val="both"/>
        <w:rPr>
          <w:rFonts w:ascii="Times New Roman" w:hAnsi="Times New Roman" w:cs="Times New Roman"/>
          <w:sz w:val="28"/>
          <w:szCs w:val="28"/>
          <w:lang w:val="kk-KZ"/>
        </w:rPr>
      </w:pPr>
      <w:r w:rsidRPr="007850B9">
        <w:rPr>
          <w:rFonts w:ascii="Times New Roman" w:hAnsi="Times New Roman" w:cs="Times New Roman"/>
          <w:sz w:val="28"/>
          <w:szCs w:val="28"/>
          <w:lang w:val="kk-KZ"/>
        </w:rPr>
        <w:t>Ахметова Б.З. Речевой портрет носителя русского языка в иноязычном окружении.-Костанай, 2008г.</w:t>
      </w:r>
    </w:p>
    <w:p w:rsidR="0054709D" w:rsidRPr="007850B9" w:rsidRDefault="0054709D" w:rsidP="0054709D">
      <w:pPr>
        <w:numPr>
          <w:ilvl w:val="0"/>
          <w:numId w:val="18"/>
        </w:numPr>
        <w:spacing w:after="0"/>
        <w:jc w:val="both"/>
        <w:rPr>
          <w:rFonts w:ascii="Times New Roman" w:hAnsi="Times New Roman" w:cs="Times New Roman"/>
          <w:sz w:val="28"/>
          <w:szCs w:val="28"/>
          <w:lang w:val="kk-KZ"/>
        </w:rPr>
      </w:pPr>
      <w:r w:rsidRPr="007850B9">
        <w:rPr>
          <w:rFonts w:ascii="Times New Roman" w:hAnsi="Times New Roman" w:cs="Times New Roman"/>
          <w:sz w:val="28"/>
          <w:szCs w:val="28"/>
        </w:rPr>
        <w:t xml:space="preserve">Вильгельм фон Гумбольдт и </w:t>
      </w:r>
      <w:proofErr w:type="spellStart"/>
      <w:r w:rsidRPr="007850B9">
        <w:rPr>
          <w:rFonts w:ascii="Times New Roman" w:hAnsi="Times New Roman" w:cs="Times New Roman"/>
          <w:sz w:val="28"/>
          <w:szCs w:val="28"/>
        </w:rPr>
        <w:t>этнолингвистика</w:t>
      </w:r>
      <w:proofErr w:type="spellEnd"/>
      <w:r w:rsidRPr="007850B9">
        <w:rPr>
          <w:rFonts w:ascii="Times New Roman" w:hAnsi="Times New Roman" w:cs="Times New Roman"/>
          <w:sz w:val="28"/>
          <w:szCs w:val="28"/>
        </w:rPr>
        <w:t xml:space="preserve"> в Северной Америке от </w:t>
      </w:r>
      <w:proofErr w:type="spellStart"/>
      <w:r w:rsidRPr="007850B9">
        <w:rPr>
          <w:rFonts w:ascii="Times New Roman" w:hAnsi="Times New Roman" w:cs="Times New Roman"/>
          <w:sz w:val="28"/>
          <w:szCs w:val="28"/>
        </w:rPr>
        <w:t>Боаса</w:t>
      </w:r>
      <w:proofErr w:type="spellEnd"/>
      <w:r w:rsidRPr="007850B9">
        <w:rPr>
          <w:rFonts w:ascii="Times New Roman" w:hAnsi="Times New Roman" w:cs="Times New Roman"/>
          <w:sz w:val="28"/>
          <w:szCs w:val="28"/>
        </w:rPr>
        <w:t xml:space="preserve"> (1894) до </w:t>
      </w:r>
      <w:proofErr w:type="spellStart"/>
      <w:r w:rsidRPr="007850B9">
        <w:rPr>
          <w:rFonts w:ascii="Times New Roman" w:hAnsi="Times New Roman" w:cs="Times New Roman"/>
          <w:sz w:val="28"/>
          <w:szCs w:val="28"/>
        </w:rPr>
        <w:t>Хаймса</w:t>
      </w:r>
      <w:proofErr w:type="spellEnd"/>
      <w:r w:rsidRPr="007850B9">
        <w:rPr>
          <w:rFonts w:ascii="Times New Roman" w:hAnsi="Times New Roman" w:cs="Times New Roman"/>
          <w:sz w:val="28"/>
          <w:szCs w:val="28"/>
        </w:rPr>
        <w:t xml:space="preserve"> (1961) // Вопросы </w:t>
      </w:r>
      <w:proofErr w:type="gramStart"/>
      <w:r w:rsidRPr="007850B9">
        <w:rPr>
          <w:rFonts w:ascii="Times New Roman" w:hAnsi="Times New Roman" w:cs="Times New Roman"/>
          <w:sz w:val="28"/>
          <w:szCs w:val="28"/>
        </w:rPr>
        <w:t>языкознания.-</w:t>
      </w:r>
      <w:proofErr w:type="gramEnd"/>
      <w:r w:rsidRPr="007850B9">
        <w:rPr>
          <w:rFonts w:ascii="Times New Roman" w:hAnsi="Times New Roman" w:cs="Times New Roman"/>
          <w:sz w:val="28"/>
          <w:szCs w:val="28"/>
        </w:rPr>
        <w:t xml:space="preserve"> </w:t>
      </w:r>
      <w:proofErr w:type="spellStart"/>
      <w:r w:rsidRPr="007850B9">
        <w:rPr>
          <w:rFonts w:ascii="Times New Roman" w:hAnsi="Times New Roman" w:cs="Times New Roman"/>
          <w:sz w:val="28"/>
          <w:szCs w:val="28"/>
        </w:rPr>
        <w:t>Вып</w:t>
      </w:r>
      <w:proofErr w:type="spellEnd"/>
      <w:r w:rsidRPr="007850B9">
        <w:rPr>
          <w:rFonts w:ascii="Times New Roman" w:hAnsi="Times New Roman" w:cs="Times New Roman"/>
          <w:sz w:val="28"/>
          <w:szCs w:val="28"/>
        </w:rPr>
        <w:t xml:space="preserve">.№ 1.- М., </w:t>
      </w:r>
      <w:r w:rsidRPr="007850B9">
        <w:rPr>
          <w:rFonts w:ascii="Times New Roman" w:hAnsi="Times New Roman" w:cs="Times New Roman"/>
          <w:sz w:val="28"/>
          <w:szCs w:val="28"/>
          <w:lang w:val="kk-KZ"/>
        </w:rPr>
        <w:t>2005г</w:t>
      </w:r>
      <w:r w:rsidRPr="007850B9">
        <w:rPr>
          <w:rFonts w:ascii="Times New Roman" w:hAnsi="Times New Roman" w:cs="Times New Roman"/>
          <w:sz w:val="28"/>
          <w:szCs w:val="28"/>
        </w:rPr>
        <w:t>.-С105-113.</w:t>
      </w:r>
      <w:r w:rsidRPr="007850B9">
        <w:rPr>
          <w:rFonts w:ascii="Times New Roman" w:hAnsi="Times New Roman" w:cs="Times New Roman"/>
          <w:sz w:val="28"/>
          <w:szCs w:val="28"/>
          <w:lang w:val="kk-KZ"/>
        </w:rPr>
        <w:t xml:space="preserve"> </w:t>
      </w:r>
    </w:p>
    <w:p w:rsidR="0054709D" w:rsidRPr="007850B9" w:rsidRDefault="0054709D" w:rsidP="0054709D">
      <w:pPr>
        <w:numPr>
          <w:ilvl w:val="0"/>
          <w:numId w:val="18"/>
        </w:numPr>
        <w:spacing w:after="0"/>
        <w:jc w:val="both"/>
        <w:rPr>
          <w:rFonts w:ascii="Times New Roman" w:hAnsi="Times New Roman" w:cs="Times New Roman"/>
          <w:sz w:val="28"/>
          <w:szCs w:val="28"/>
        </w:rPr>
      </w:pPr>
      <w:r w:rsidRPr="007850B9">
        <w:rPr>
          <w:rFonts w:ascii="Times New Roman" w:hAnsi="Times New Roman" w:cs="Times New Roman"/>
          <w:sz w:val="28"/>
          <w:szCs w:val="28"/>
          <w:lang w:val="kk-KZ"/>
        </w:rPr>
        <w:t>Ахметова Б.З. Теория и практика социолингвистического исследования.-Костанай, 2009. -81с.</w:t>
      </w:r>
    </w:p>
    <w:p w:rsidR="0054709D" w:rsidRPr="007850B9" w:rsidRDefault="0054709D" w:rsidP="00E07FCC">
      <w:pPr>
        <w:pStyle w:val="a4"/>
        <w:shd w:val="clear" w:color="auto" w:fill="FFFFFF"/>
        <w:spacing w:before="0" w:beforeAutospacing="0" w:after="0" w:afterAutospacing="0"/>
        <w:jc w:val="both"/>
        <w:textAlignment w:val="baseline"/>
        <w:rPr>
          <w:sz w:val="28"/>
          <w:szCs w:val="28"/>
        </w:rPr>
      </w:pPr>
    </w:p>
    <w:p w:rsidR="00E07FCC" w:rsidRPr="007850B9" w:rsidRDefault="00E07FCC" w:rsidP="00E07FCC">
      <w:pPr>
        <w:spacing w:after="0" w:line="240" w:lineRule="auto"/>
        <w:jc w:val="both"/>
        <w:rPr>
          <w:rFonts w:ascii="Times New Roman" w:hAnsi="Times New Roman" w:cs="Times New Roman"/>
          <w:sz w:val="28"/>
          <w:szCs w:val="28"/>
        </w:rPr>
      </w:pPr>
    </w:p>
    <w:p w:rsidR="009E7F60" w:rsidRPr="007850B9" w:rsidRDefault="009E7F60" w:rsidP="00E07FCC">
      <w:pPr>
        <w:spacing w:after="0" w:line="240" w:lineRule="auto"/>
        <w:jc w:val="center"/>
        <w:rPr>
          <w:rFonts w:ascii="Times New Roman" w:hAnsi="Times New Roman" w:cs="Times New Roman"/>
          <w:b/>
          <w:sz w:val="28"/>
          <w:szCs w:val="28"/>
        </w:rPr>
      </w:pPr>
      <w:r w:rsidRPr="007850B9">
        <w:rPr>
          <w:rFonts w:ascii="Times New Roman" w:hAnsi="Times New Roman" w:cs="Times New Roman"/>
          <w:b/>
          <w:sz w:val="28"/>
          <w:szCs w:val="28"/>
        </w:rPr>
        <w:t>Лекция № 5</w:t>
      </w:r>
    </w:p>
    <w:p w:rsidR="00D97CB7" w:rsidRDefault="00D97CB7" w:rsidP="0004281A">
      <w:pPr>
        <w:spacing w:after="0" w:line="240" w:lineRule="auto"/>
        <w:jc w:val="both"/>
        <w:rPr>
          <w:rFonts w:ascii="Times New Roman" w:hAnsi="Times New Roman" w:cs="Times New Roman"/>
          <w:b/>
          <w:sz w:val="28"/>
          <w:szCs w:val="28"/>
        </w:rPr>
      </w:pPr>
      <w:r w:rsidRPr="007850B9">
        <w:rPr>
          <w:rFonts w:ascii="Times New Roman" w:hAnsi="Times New Roman" w:cs="Times New Roman"/>
          <w:b/>
          <w:sz w:val="28"/>
          <w:szCs w:val="28"/>
        </w:rPr>
        <w:t xml:space="preserve">Тема 5 Проблема парадигмы научного знания: </w:t>
      </w:r>
      <w:proofErr w:type="spellStart"/>
      <w:r w:rsidRPr="007850B9">
        <w:rPr>
          <w:rFonts w:ascii="Times New Roman" w:hAnsi="Times New Roman" w:cs="Times New Roman"/>
          <w:b/>
          <w:sz w:val="28"/>
          <w:szCs w:val="28"/>
        </w:rPr>
        <w:t>антроцентрическая</w:t>
      </w:r>
      <w:proofErr w:type="spellEnd"/>
      <w:r w:rsidRPr="007850B9">
        <w:rPr>
          <w:rFonts w:ascii="Times New Roman" w:hAnsi="Times New Roman" w:cs="Times New Roman"/>
          <w:b/>
          <w:sz w:val="28"/>
          <w:szCs w:val="28"/>
        </w:rPr>
        <w:t xml:space="preserve"> парадигма, </w:t>
      </w:r>
      <w:proofErr w:type="spellStart"/>
      <w:r w:rsidRPr="007850B9">
        <w:rPr>
          <w:rFonts w:ascii="Times New Roman" w:hAnsi="Times New Roman" w:cs="Times New Roman"/>
          <w:b/>
          <w:sz w:val="28"/>
          <w:szCs w:val="28"/>
        </w:rPr>
        <w:t>по</w:t>
      </w:r>
      <w:r w:rsidR="0004281A">
        <w:rPr>
          <w:rFonts w:ascii="Times New Roman" w:hAnsi="Times New Roman" w:cs="Times New Roman"/>
          <w:b/>
          <w:sz w:val="28"/>
          <w:szCs w:val="28"/>
        </w:rPr>
        <w:t>липарадигмальный</w:t>
      </w:r>
      <w:proofErr w:type="spellEnd"/>
      <w:r w:rsidR="0004281A">
        <w:rPr>
          <w:rFonts w:ascii="Times New Roman" w:hAnsi="Times New Roman" w:cs="Times New Roman"/>
          <w:b/>
          <w:sz w:val="28"/>
          <w:szCs w:val="28"/>
        </w:rPr>
        <w:t xml:space="preserve"> подход к языку</w:t>
      </w:r>
    </w:p>
    <w:p w:rsidR="0004281A" w:rsidRDefault="0004281A" w:rsidP="0004281A">
      <w:pPr>
        <w:spacing w:after="0" w:line="240" w:lineRule="auto"/>
        <w:jc w:val="both"/>
        <w:rPr>
          <w:rFonts w:ascii="Times New Roman" w:hAnsi="Times New Roman" w:cs="Times New Roman"/>
          <w:b/>
          <w:sz w:val="28"/>
          <w:szCs w:val="28"/>
        </w:rPr>
      </w:pPr>
    </w:p>
    <w:p w:rsidR="0004281A" w:rsidRPr="003B53A4" w:rsidRDefault="0004281A" w:rsidP="0004281A">
      <w:pPr>
        <w:spacing w:after="0" w:line="240" w:lineRule="auto"/>
        <w:jc w:val="both"/>
        <w:rPr>
          <w:rFonts w:ascii="Times New Roman" w:hAnsi="Times New Roman" w:cs="Times New Roman"/>
          <w:sz w:val="28"/>
          <w:szCs w:val="28"/>
        </w:rPr>
      </w:pPr>
      <w:proofErr w:type="gramStart"/>
      <w:r>
        <w:rPr>
          <w:rFonts w:ascii="Times New Roman" w:hAnsi="Times New Roman" w:cs="Times New Roman"/>
          <w:b/>
          <w:sz w:val="28"/>
          <w:szCs w:val="28"/>
        </w:rPr>
        <w:t>Цель:</w:t>
      </w:r>
      <w:r w:rsidRPr="0004281A">
        <w:rPr>
          <w:sz w:val="28"/>
          <w:szCs w:val="28"/>
        </w:rPr>
        <w:t xml:space="preserve"> </w:t>
      </w:r>
      <w:r w:rsidR="003B53A4">
        <w:rPr>
          <w:sz w:val="28"/>
          <w:szCs w:val="28"/>
        </w:rPr>
        <w:t xml:space="preserve"> рассмотреть</w:t>
      </w:r>
      <w:proofErr w:type="gramEnd"/>
      <w:r w:rsidR="003B53A4">
        <w:rPr>
          <w:sz w:val="28"/>
          <w:szCs w:val="28"/>
        </w:rPr>
        <w:t xml:space="preserve"> </w:t>
      </w:r>
      <w:r w:rsidR="003B53A4">
        <w:rPr>
          <w:rFonts w:ascii="Times New Roman" w:hAnsi="Times New Roman" w:cs="Times New Roman"/>
          <w:sz w:val="28"/>
          <w:szCs w:val="28"/>
        </w:rPr>
        <w:t xml:space="preserve"> механизмы, обеспечивающие</w:t>
      </w:r>
      <w:r w:rsidRPr="0004281A">
        <w:rPr>
          <w:rFonts w:ascii="Times New Roman" w:hAnsi="Times New Roman" w:cs="Times New Roman"/>
          <w:sz w:val="28"/>
          <w:szCs w:val="28"/>
        </w:rPr>
        <w:t xml:space="preserve"> взаимопонимание между народами в процессе обмена культурными ценностями.</w:t>
      </w:r>
    </w:p>
    <w:p w:rsidR="008C3567" w:rsidRPr="007850B9" w:rsidRDefault="008C3567" w:rsidP="00E07FCC">
      <w:pPr>
        <w:spacing w:after="0" w:line="240" w:lineRule="auto"/>
        <w:jc w:val="center"/>
        <w:rPr>
          <w:rFonts w:ascii="Times New Roman" w:hAnsi="Times New Roman" w:cs="Times New Roman"/>
          <w:b/>
          <w:sz w:val="28"/>
          <w:szCs w:val="28"/>
        </w:rPr>
      </w:pPr>
      <w:r w:rsidRPr="007850B9">
        <w:rPr>
          <w:rFonts w:ascii="Times New Roman" w:hAnsi="Times New Roman" w:cs="Times New Roman"/>
          <w:b/>
          <w:sz w:val="28"/>
          <w:szCs w:val="28"/>
        </w:rPr>
        <w:t>План:</w:t>
      </w:r>
    </w:p>
    <w:p w:rsidR="008C3567" w:rsidRPr="003B53A4" w:rsidRDefault="008C3567" w:rsidP="003B53A4">
      <w:pPr>
        <w:pStyle w:val="a3"/>
        <w:numPr>
          <w:ilvl w:val="0"/>
          <w:numId w:val="17"/>
        </w:numPr>
        <w:spacing w:after="0" w:line="240" w:lineRule="auto"/>
        <w:jc w:val="both"/>
        <w:rPr>
          <w:rFonts w:ascii="Times New Roman" w:hAnsi="Times New Roman" w:cs="Times New Roman"/>
          <w:sz w:val="28"/>
          <w:szCs w:val="28"/>
        </w:rPr>
      </w:pPr>
      <w:r w:rsidRPr="003B53A4">
        <w:rPr>
          <w:rFonts w:ascii="Times New Roman" w:hAnsi="Times New Roman" w:cs="Times New Roman"/>
          <w:sz w:val="28"/>
          <w:szCs w:val="28"/>
        </w:rPr>
        <w:t>Методы сбора информации социолингвистических данных</w:t>
      </w:r>
    </w:p>
    <w:p w:rsidR="008C3567" w:rsidRPr="003B53A4" w:rsidRDefault="00E07FCC" w:rsidP="003B53A4">
      <w:pPr>
        <w:pStyle w:val="a3"/>
        <w:numPr>
          <w:ilvl w:val="0"/>
          <w:numId w:val="17"/>
        </w:numPr>
        <w:spacing w:after="0" w:line="240" w:lineRule="auto"/>
        <w:jc w:val="both"/>
        <w:rPr>
          <w:rFonts w:ascii="Times New Roman" w:hAnsi="Times New Roman" w:cs="Times New Roman"/>
          <w:sz w:val="28"/>
          <w:szCs w:val="28"/>
        </w:rPr>
      </w:pPr>
      <w:r w:rsidRPr="003B53A4">
        <w:rPr>
          <w:rFonts w:ascii="Times New Roman" w:hAnsi="Times New Roman" w:cs="Times New Roman"/>
          <w:sz w:val="28"/>
          <w:szCs w:val="28"/>
        </w:rPr>
        <w:t>Методические особенности диахронической социолингвистики</w:t>
      </w:r>
    </w:p>
    <w:p w:rsidR="003B53A4" w:rsidRPr="003B53A4" w:rsidRDefault="003B53A4" w:rsidP="003B53A4">
      <w:pPr>
        <w:pStyle w:val="a3"/>
        <w:numPr>
          <w:ilvl w:val="0"/>
          <w:numId w:val="17"/>
        </w:numPr>
        <w:spacing w:after="0" w:line="240" w:lineRule="auto"/>
        <w:jc w:val="both"/>
        <w:rPr>
          <w:rFonts w:ascii="Times New Roman" w:hAnsi="Times New Roman" w:cs="Times New Roman"/>
          <w:sz w:val="28"/>
          <w:szCs w:val="28"/>
        </w:rPr>
      </w:pPr>
      <w:r w:rsidRPr="003B53A4">
        <w:rPr>
          <w:rFonts w:ascii="Times New Roman" w:hAnsi="Times New Roman" w:cs="Times New Roman"/>
          <w:sz w:val="28"/>
          <w:szCs w:val="28"/>
        </w:rPr>
        <w:t>Проблемы парадигмы научного знания</w:t>
      </w:r>
    </w:p>
    <w:p w:rsidR="00E07FCC" w:rsidRPr="007850B9" w:rsidRDefault="00E07FCC" w:rsidP="00E07FCC">
      <w:pPr>
        <w:pStyle w:val="a3"/>
        <w:spacing w:after="0" w:line="240" w:lineRule="auto"/>
        <w:ind w:left="0"/>
        <w:jc w:val="both"/>
        <w:rPr>
          <w:rFonts w:ascii="Times New Roman" w:hAnsi="Times New Roman" w:cs="Times New Roman"/>
          <w:sz w:val="28"/>
          <w:szCs w:val="28"/>
        </w:rPr>
      </w:pPr>
    </w:p>
    <w:p w:rsidR="00E07FCC" w:rsidRPr="0054709D" w:rsidRDefault="00E07FCC" w:rsidP="00E07FCC">
      <w:pPr>
        <w:pStyle w:val="a3"/>
        <w:spacing w:after="0" w:line="240" w:lineRule="auto"/>
        <w:ind w:left="0"/>
        <w:jc w:val="center"/>
        <w:rPr>
          <w:rFonts w:ascii="Times New Roman" w:hAnsi="Times New Roman" w:cs="Times New Roman"/>
          <w:b/>
          <w:sz w:val="28"/>
          <w:szCs w:val="28"/>
        </w:rPr>
      </w:pPr>
      <w:r w:rsidRPr="0054709D">
        <w:rPr>
          <w:rFonts w:ascii="Times New Roman" w:hAnsi="Times New Roman" w:cs="Times New Roman"/>
          <w:b/>
          <w:sz w:val="28"/>
          <w:szCs w:val="28"/>
        </w:rPr>
        <w:t>Литература:</w:t>
      </w:r>
    </w:p>
    <w:p w:rsidR="00E07FCC" w:rsidRPr="007850B9" w:rsidRDefault="00E07FCC" w:rsidP="00E07FCC">
      <w:pPr>
        <w:pStyle w:val="a3"/>
        <w:numPr>
          <w:ilvl w:val="0"/>
          <w:numId w:val="8"/>
        </w:numPr>
        <w:spacing w:after="0" w:line="240" w:lineRule="auto"/>
        <w:ind w:left="0"/>
        <w:jc w:val="both"/>
        <w:rPr>
          <w:rFonts w:ascii="Times New Roman" w:hAnsi="Times New Roman" w:cs="Times New Roman"/>
          <w:sz w:val="28"/>
          <w:szCs w:val="28"/>
        </w:rPr>
      </w:pPr>
      <w:r w:rsidRPr="007850B9">
        <w:rPr>
          <w:rFonts w:ascii="Times New Roman" w:hAnsi="Times New Roman" w:cs="Times New Roman"/>
          <w:sz w:val="28"/>
          <w:szCs w:val="28"/>
        </w:rPr>
        <w:t>Панов М.В. Принципы социологического изучения русского языка. – Русский язык и советское общество, кн. 1. М., 1968</w:t>
      </w:r>
    </w:p>
    <w:p w:rsidR="00E07FCC" w:rsidRPr="007850B9" w:rsidRDefault="00E07FCC" w:rsidP="00E07FCC">
      <w:pPr>
        <w:pStyle w:val="a3"/>
        <w:numPr>
          <w:ilvl w:val="0"/>
          <w:numId w:val="8"/>
        </w:numPr>
        <w:spacing w:after="0" w:line="240" w:lineRule="auto"/>
        <w:ind w:left="0"/>
        <w:jc w:val="both"/>
        <w:rPr>
          <w:rFonts w:ascii="Times New Roman" w:hAnsi="Times New Roman" w:cs="Times New Roman"/>
          <w:sz w:val="28"/>
          <w:szCs w:val="28"/>
        </w:rPr>
      </w:pPr>
      <w:r w:rsidRPr="007850B9">
        <w:rPr>
          <w:rFonts w:ascii="Times New Roman" w:hAnsi="Times New Roman" w:cs="Times New Roman"/>
          <w:sz w:val="28"/>
          <w:szCs w:val="28"/>
        </w:rPr>
        <w:t>Аврорин В.А. Проблемы изучения функциональной стороны языка (к вопросу о предмете социолингвистики). Л., 1975</w:t>
      </w:r>
    </w:p>
    <w:p w:rsidR="00E07FCC" w:rsidRPr="007850B9" w:rsidRDefault="00E07FCC" w:rsidP="00E07FCC">
      <w:pPr>
        <w:pStyle w:val="a3"/>
        <w:numPr>
          <w:ilvl w:val="0"/>
          <w:numId w:val="8"/>
        </w:numPr>
        <w:spacing w:after="0" w:line="240" w:lineRule="auto"/>
        <w:ind w:left="0"/>
        <w:jc w:val="both"/>
        <w:rPr>
          <w:rFonts w:ascii="Times New Roman" w:hAnsi="Times New Roman" w:cs="Times New Roman"/>
          <w:sz w:val="28"/>
          <w:szCs w:val="28"/>
        </w:rPr>
      </w:pPr>
      <w:r w:rsidRPr="007850B9">
        <w:rPr>
          <w:rFonts w:ascii="Times New Roman" w:hAnsi="Times New Roman" w:cs="Times New Roman"/>
          <w:sz w:val="28"/>
          <w:szCs w:val="28"/>
        </w:rPr>
        <w:t xml:space="preserve">Звегинцев В.А. О предмете и методе социолингвистики. – Известия АН СССР. Серия литературы и языка, </w:t>
      </w:r>
      <w:proofErr w:type="spellStart"/>
      <w:r w:rsidRPr="007850B9">
        <w:rPr>
          <w:rFonts w:ascii="Times New Roman" w:hAnsi="Times New Roman" w:cs="Times New Roman"/>
          <w:sz w:val="28"/>
          <w:szCs w:val="28"/>
        </w:rPr>
        <w:t>вып</w:t>
      </w:r>
      <w:proofErr w:type="spellEnd"/>
      <w:r w:rsidRPr="007850B9">
        <w:rPr>
          <w:rFonts w:ascii="Times New Roman" w:hAnsi="Times New Roman" w:cs="Times New Roman"/>
          <w:sz w:val="28"/>
          <w:szCs w:val="28"/>
        </w:rPr>
        <w:t>. 4. М., 1976</w:t>
      </w:r>
    </w:p>
    <w:p w:rsidR="00E07FCC" w:rsidRPr="007850B9" w:rsidRDefault="00E07FCC" w:rsidP="00E07FCC">
      <w:pPr>
        <w:pStyle w:val="a3"/>
        <w:numPr>
          <w:ilvl w:val="0"/>
          <w:numId w:val="8"/>
        </w:numPr>
        <w:spacing w:after="0" w:line="240" w:lineRule="auto"/>
        <w:ind w:left="0"/>
        <w:jc w:val="both"/>
        <w:rPr>
          <w:rFonts w:ascii="Times New Roman" w:hAnsi="Times New Roman" w:cs="Times New Roman"/>
          <w:sz w:val="28"/>
          <w:szCs w:val="28"/>
        </w:rPr>
      </w:pPr>
      <w:r w:rsidRPr="007850B9">
        <w:rPr>
          <w:rFonts w:ascii="Times New Roman" w:hAnsi="Times New Roman" w:cs="Times New Roman"/>
          <w:sz w:val="28"/>
          <w:szCs w:val="28"/>
        </w:rPr>
        <w:t>Никольский Л.Б. Синхронная социолингвистика. М., 1976</w:t>
      </w:r>
    </w:p>
    <w:p w:rsidR="008C3567" w:rsidRPr="007850B9" w:rsidRDefault="008C3567" w:rsidP="00E07FCC">
      <w:pPr>
        <w:spacing w:after="0" w:line="240" w:lineRule="auto"/>
        <w:jc w:val="both"/>
        <w:rPr>
          <w:rFonts w:ascii="Times New Roman" w:hAnsi="Times New Roman" w:cs="Times New Roman"/>
          <w:sz w:val="28"/>
          <w:szCs w:val="28"/>
        </w:rPr>
      </w:pPr>
      <w:r w:rsidRPr="007850B9">
        <w:rPr>
          <w:rFonts w:ascii="Times New Roman" w:hAnsi="Times New Roman" w:cs="Times New Roman"/>
          <w:sz w:val="28"/>
          <w:szCs w:val="28"/>
        </w:rPr>
        <w:t xml:space="preserve">Методы сбора информации находят неодинаковое применение в различных направлениях социолингвистических </w:t>
      </w:r>
      <w:proofErr w:type="spellStart"/>
      <w:r w:rsidRPr="007850B9">
        <w:rPr>
          <w:rFonts w:ascii="Times New Roman" w:hAnsi="Times New Roman" w:cs="Times New Roman"/>
          <w:sz w:val="28"/>
          <w:szCs w:val="28"/>
        </w:rPr>
        <w:t>исследовани</w:t>
      </w:r>
      <w:proofErr w:type="spellEnd"/>
      <w:r w:rsidRPr="007850B9">
        <w:rPr>
          <w:rFonts w:ascii="Times New Roman" w:hAnsi="Times New Roman" w:cs="Times New Roman"/>
          <w:sz w:val="28"/>
          <w:szCs w:val="28"/>
        </w:rPr>
        <w:t xml:space="preserve">. Метод включенного наблюдения незаменим при решении многих задач </w:t>
      </w:r>
      <w:proofErr w:type="spellStart"/>
      <w:r w:rsidRPr="007850B9">
        <w:rPr>
          <w:rFonts w:ascii="Times New Roman" w:hAnsi="Times New Roman" w:cs="Times New Roman"/>
          <w:sz w:val="28"/>
          <w:szCs w:val="28"/>
        </w:rPr>
        <w:t>микросоциолингвистики</w:t>
      </w:r>
      <w:proofErr w:type="spellEnd"/>
      <w:r w:rsidRPr="007850B9">
        <w:rPr>
          <w:rFonts w:ascii="Times New Roman" w:hAnsi="Times New Roman" w:cs="Times New Roman"/>
          <w:sz w:val="28"/>
          <w:szCs w:val="28"/>
        </w:rPr>
        <w:t xml:space="preserve"> и, напротив, малоэффективен для достижения достоверных </w:t>
      </w:r>
      <w:proofErr w:type="spellStart"/>
      <w:r w:rsidRPr="007850B9">
        <w:rPr>
          <w:rFonts w:ascii="Times New Roman" w:hAnsi="Times New Roman" w:cs="Times New Roman"/>
          <w:sz w:val="28"/>
          <w:szCs w:val="28"/>
        </w:rPr>
        <w:t>макросоциолингвистических</w:t>
      </w:r>
      <w:proofErr w:type="spellEnd"/>
      <w:r w:rsidRPr="007850B9">
        <w:rPr>
          <w:rFonts w:ascii="Times New Roman" w:hAnsi="Times New Roman" w:cs="Times New Roman"/>
          <w:sz w:val="28"/>
          <w:szCs w:val="28"/>
        </w:rPr>
        <w:t xml:space="preserve"> результатов — здесь нельзя обойтись без массовых опросов. Наблюдение и анкетирование тяготеют к синхронической социолингвистике, анализ письменных источников — к диахронической. Однако в каком бы направлении ни работал </w:t>
      </w:r>
      <w:proofErr w:type="spellStart"/>
      <w:r w:rsidRPr="007850B9">
        <w:rPr>
          <w:rFonts w:ascii="Times New Roman" w:hAnsi="Times New Roman" w:cs="Times New Roman"/>
          <w:sz w:val="28"/>
          <w:szCs w:val="28"/>
        </w:rPr>
        <w:t>социолингвист</w:t>
      </w:r>
      <w:proofErr w:type="spellEnd"/>
      <w:r w:rsidRPr="007850B9">
        <w:rPr>
          <w:rFonts w:ascii="Times New Roman" w:hAnsi="Times New Roman" w:cs="Times New Roman"/>
          <w:sz w:val="28"/>
          <w:szCs w:val="28"/>
        </w:rPr>
        <w:t xml:space="preserve">, он стремится по возможности совмещать различные методические приемы для достижения </w:t>
      </w:r>
      <w:r w:rsidRPr="007850B9">
        <w:rPr>
          <w:rFonts w:ascii="Times New Roman" w:hAnsi="Times New Roman" w:cs="Times New Roman"/>
          <w:sz w:val="28"/>
          <w:szCs w:val="28"/>
        </w:rPr>
        <w:lastRenderedPageBreak/>
        <w:t xml:space="preserve">оптимального результата. Исследователи, занимающиеся диахроническими проблемами, находятся в сложном положении: в идеале они могли бы опираться на комплекс разновременных социолингвистических работ, но диахронические исследования в социолингвистике начались относительно недавно и не всегда сопоставимы между собой. В связи с этим в социолингвистике продолжают преобладать синхронические исследования, т. е. изучение связей и зависимостей между актуальными, происходящими на наших глазах языковыми и социальными процессами. Поскольку именно на синхронном материале в основном развиваются и уточняются методические приемы исследования, главным образом о них и шла речь в предыдущих разделах этой главы. Остановимся теперь на методических особенностях диахронической социолингвистики. К собственно диахроническим методам относятся сравнительные временные исследования. Социологи подразделяют их на панельные и трендовые. При панельных (иначе: </w:t>
      </w:r>
      <w:proofErr w:type="spellStart"/>
      <w:r w:rsidRPr="007850B9">
        <w:rPr>
          <w:rFonts w:ascii="Times New Roman" w:hAnsi="Times New Roman" w:cs="Times New Roman"/>
          <w:sz w:val="28"/>
          <w:szCs w:val="28"/>
        </w:rPr>
        <w:t>лонгитюдных</w:t>
      </w:r>
      <w:proofErr w:type="spellEnd"/>
      <w:r w:rsidRPr="007850B9">
        <w:rPr>
          <w:rFonts w:ascii="Times New Roman" w:hAnsi="Times New Roman" w:cs="Times New Roman"/>
          <w:sz w:val="28"/>
          <w:szCs w:val="28"/>
        </w:rPr>
        <w:t xml:space="preserve">) исследованиях с определенным временным интервалом изучаются одни и те же объекты; они дают наиболее точные данные о динамике процессов. Этот метод более приемлем для </w:t>
      </w:r>
      <w:proofErr w:type="spellStart"/>
      <w:r w:rsidRPr="007850B9">
        <w:rPr>
          <w:rFonts w:ascii="Times New Roman" w:hAnsi="Times New Roman" w:cs="Times New Roman"/>
          <w:sz w:val="28"/>
          <w:szCs w:val="28"/>
        </w:rPr>
        <w:t>микросоциолингвистических</w:t>
      </w:r>
      <w:proofErr w:type="spellEnd"/>
      <w:r w:rsidRPr="007850B9">
        <w:rPr>
          <w:rFonts w:ascii="Times New Roman" w:hAnsi="Times New Roman" w:cs="Times New Roman"/>
          <w:sz w:val="28"/>
          <w:szCs w:val="28"/>
        </w:rPr>
        <w:t xml:space="preserve"> работ, поскольку при временном разрыве гораздо проще работать с ограниченной генеральной совокупностью, чем повторно возвращаться к использовавшейся ранее выборке. Но в любом случае потенциальные испытуемые могут сменить местожительство, отказаться от повторных обследований или, при выборочном обследовании, утратить репрезентативность, поскольку на них воздействует само исследование. Несколько большее применение в социолингвистике находят трендовые исследования, когда в двух разнесенных по времени обследованиях изучаются различные, но обладающие идентичными наборами социальных характеристик индивиды. Разделенные этапы панельных и трендовых исследований особой специфики не имеют. Итак, методический арсенал диахронической социолингвистики ограничен по сравнению </w:t>
      </w:r>
      <w:proofErr w:type="gramStart"/>
      <w:r w:rsidRPr="007850B9">
        <w:rPr>
          <w:rFonts w:ascii="Times New Roman" w:hAnsi="Times New Roman" w:cs="Times New Roman"/>
          <w:sz w:val="28"/>
          <w:szCs w:val="28"/>
        </w:rPr>
        <w:t>с таковым социолингвистики</w:t>
      </w:r>
      <w:proofErr w:type="gramEnd"/>
      <w:r w:rsidRPr="007850B9">
        <w:rPr>
          <w:rFonts w:ascii="Times New Roman" w:hAnsi="Times New Roman" w:cs="Times New Roman"/>
          <w:sz w:val="28"/>
          <w:szCs w:val="28"/>
        </w:rPr>
        <w:t xml:space="preserve"> синхронической. </w:t>
      </w:r>
      <w:proofErr w:type="spellStart"/>
      <w:r w:rsidRPr="007850B9">
        <w:rPr>
          <w:rFonts w:ascii="Times New Roman" w:hAnsi="Times New Roman" w:cs="Times New Roman"/>
          <w:sz w:val="28"/>
          <w:szCs w:val="28"/>
        </w:rPr>
        <w:t>Диахронисту</w:t>
      </w:r>
      <w:proofErr w:type="spellEnd"/>
      <w:r w:rsidRPr="007850B9">
        <w:rPr>
          <w:rFonts w:ascii="Times New Roman" w:hAnsi="Times New Roman" w:cs="Times New Roman"/>
          <w:sz w:val="28"/>
          <w:szCs w:val="28"/>
        </w:rPr>
        <w:t xml:space="preserve"> не удается реально наблюдать за речевым поведением людей. Мы не можем слышать, что и как говорили наши предки, жившие в прошлом веке или еще раньше, а, скажем, метод устного интервью нельзя применить даже к информантам и более близкого к нынешнему дню времени. Конечно, для определенных диахронических задач, не связанных с анализом вариативности речевых произведений, можно получить данные из современных опросов: опора на мнение информантов позволила в ходе подготовки упоминавшегося "Словаря сленга хиппи" условно соотнести время появления каждой из словарных единиц с пятилетними периодами (1970-1974, 1975-1979, 1980-1984, 1985-1989</w:t>
      </w:r>
      <w:proofErr w:type="gramStart"/>
      <w:r w:rsidRPr="007850B9">
        <w:rPr>
          <w:rFonts w:ascii="Times New Roman" w:hAnsi="Times New Roman" w:cs="Times New Roman"/>
          <w:sz w:val="28"/>
          <w:szCs w:val="28"/>
        </w:rPr>
        <w:t>) .</w:t>
      </w:r>
      <w:proofErr w:type="gramEnd"/>
      <w:r w:rsidRPr="007850B9">
        <w:rPr>
          <w:rFonts w:ascii="Times New Roman" w:hAnsi="Times New Roman" w:cs="Times New Roman"/>
          <w:sz w:val="28"/>
          <w:szCs w:val="28"/>
        </w:rPr>
        <w:t xml:space="preserve"> Но не при каждой задаче можно рассчитывать на получение аналогичной информации. Правда, с изобретением магнитофона, с развитием звукозаписывающей техники вообще появилась возможность разновременных наблюдений за речью одних и тех же носителей языка. Трудность таких наблюдений очевидна. Поскольку язык изменяется медленно, заметить те или иные перемены в нем можно лишь на достаточно значительных временных отрезках — не менее чем в </w:t>
      </w:r>
      <w:r w:rsidRPr="007850B9">
        <w:rPr>
          <w:rFonts w:ascii="Times New Roman" w:hAnsi="Times New Roman" w:cs="Times New Roman"/>
          <w:sz w:val="28"/>
          <w:szCs w:val="28"/>
        </w:rPr>
        <w:lastRenderedPageBreak/>
        <w:t xml:space="preserve">два-три десятилетия (а для некоторых языковых изменений — например, в грамматике - и на гораздо больших). В условиях высокой социальной мобильности, которая характерна в XX в. для населения большинства стран, стабильное положение какой-либо группы говорящих на той или иной территории и в той или иной социальной иерархии на протяжении десятилетий — явление чрезвычайно редкое. И всё же (по крайней мере теоретически) диахроническая социолингвистика в состоянии получить путем наблюдения данные, характеризующие речь одних и </w:t>
      </w:r>
      <w:proofErr w:type="gramStart"/>
      <w:r w:rsidRPr="007850B9">
        <w:rPr>
          <w:rFonts w:ascii="Times New Roman" w:hAnsi="Times New Roman" w:cs="Times New Roman"/>
          <w:sz w:val="28"/>
          <w:szCs w:val="28"/>
        </w:rPr>
        <w:t>тех же групп</w:t>
      </w:r>
      <w:proofErr w:type="gramEnd"/>
      <w:r w:rsidRPr="007850B9">
        <w:rPr>
          <w:rFonts w:ascii="Times New Roman" w:hAnsi="Times New Roman" w:cs="Times New Roman"/>
          <w:sz w:val="28"/>
          <w:szCs w:val="28"/>
        </w:rPr>
        <w:t xml:space="preserve"> говорящих на разных этапах существования этих групп в структуре данного общества. Более доступной непосредственному наблюдению является речь разных поколений людей, образующих то или иное языковое сообщество. Сравнение речи стариков и молодежи дает некоторое представление о движении системы языка во времени. Метод сравнения данных, характеризующих использование одних и тех же языковых единиц разными поколениями того или иного языкового сообщества, издавна применяется в диалектологии. И опытом диалектологов не преминули воспользоваться </w:t>
      </w:r>
      <w:proofErr w:type="spellStart"/>
      <w:r w:rsidRPr="007850B9">
        <w:rPr>
          <w:rFonts w:ascii="Times New Roman" w:hAnsi="Times New Roman" w:cs="Times New Roman"/>
          <w:sz w:val="28"/>
          <w:szCs w:val="28"/>
        </w:rPr>
        <w:t>социолингвисты</w:t>
      </w:r>
      <w:proofErr w:type="spellEnd"/>
      <w:r w:rsidRPr="007850B9">
        <w:rPr>
          <w:rFonts w:ascii="Times New Roman" w:hAnsi="Times New Roman" w:cs="Times New Roman"/>
          <w:sz w:val="28"/>
          <w:szCs w:val="28"/>
        </w:rPr>
        <w:t xml:space="preserve">. Например, в упомянутой выше работе У. </w:t>
      </w:r>
      <w:proofErr w:type="spellStart"/>
      <w:r w:rsidRPr="007850B9">
        <w:rPr>
          <w:rFonts w:ascii="Times New Roman" w:hAnsi="Times New Roman" w:cs="Times New Roman"/>
          <w:sz w:val="28"/>
          <w:szCs w:val="28"/>
        </w:rPr>
        <w:t>Лабова</w:t>
      </w:r>
      <w:proofErr w:type="spellEnd"/>
      <w:r w:rsidRPr="007850B9">
        <w:rPr>
          <w:rFonts w:ascii="Times New Roman" w:hAnsi="Times New Roman" w:cs="Times New Roman"/>
          <w:sz w:val="28"/>
          <w:szCs w:val="28"/>
        </w:rPr>
        <w:t xml:space="preserve"> централизация дифтонга /</w:t>
      </w:r>
      <w:proofErr w:type="spellStart"/>
      <w:r w:rsidRPr="007850B9">
        <w:rPr>
          <w:rFonts w:ascii="Times New Roman" w:hAnsi="Times New Roman" w:cs="Times New Roman"/>
          <w:sz w:val="28"/>
          <w:szCs w:val="28"/>
        </w:rPr>
        <w:t>aw</w:t>
      </w:r>
      <w:proofErr w:type="spellEnd"/>
      <w:r w:rsidRPr="007850B9">
        <w:rPr>
          <w:rFonts w:ascii="Times New Roman" w:hAnsi="Times New Roman" w:cs="Times New Roman"/>
          <w:sz w:val="28"/>
          <w:szCs w:val="28"/>
        </w:rPr>
        <w:t>/ служит иллюстрацией при описании механизма языковых изменений. Наиболее пожилые его информанты 1961 г. относились к той же социальной группе, что и те, кто обследовался в ходе подготовки лингвистического атласа Новой Англии в 1933 г., но тогда средний показатель централизации дифтонга /</w:t>
      </w:r>
      <w:proofErr w:type="spellStart"/>
      <w:r w:rsidRPr="007850B9">
        <w:rPr>
          <w:rFonts w:ascii="Times New Roman" w:hAnsi="Times New Roman" w:cs="Times New Roman"/>
          <w:sz w:val="28"/>
          <w:szCs w:val="28"/>
        </w:rPr>
        <w:t>aw</w:t>
      </w:r>
      <w:proofErr w:type="spellEnd"/>
      <w:r w:rsidRPr="007850B9">
        <w:rPr>
          <w:rFonts w:ascii="Times New Roman" w:hAnsi="Times New Roman" w:cs="Times New Roman"/>
          <w:sz w:val="28"/>
          <w:szCs w:val="28"/>
        </w:rPr>
        <w:t xml:space="preserve">/ составил 0,06, а в 1961 г. у самого "архаичного" 92-летнего информанта он был 0,1. В результате </w:t>
      </w:r>
      <w:proofErr w:type="spellStart"/>
      <w:r w:rsidRPr="007850B9">
        <w:rPr>
          <w:rFonts w:ascii="Times New Roman" w:hAnsi="Times New Roman" w:cs="Times New Roman"/>
          <w:sz w:val="28"/>
          <w:szCs w:val="28"/>
        </w:rPr>
        <w:t>Лабов</w:t>
      </w:r>
      <w:proofErr w:type="spellEnd"/>
      <w:r w:rsidRPr="007850B9">
        <w:rPr>
          <w:rFonts w:ascii="Times New Roman" w:hAnsi="Times New Roman" w:cs="Times New Roman"/>
          <w:sz w:val="28"/>
          <w:szCs w:val="28"/>
        </w:rPr>
        <w:t xml:space="preserve"> выявил не только </w:t>
      </w:r>
      <w:proofErr w:type="spellStart"/>
      <w:r w:rsidRPr="007850B9">
        <w:rPr>
          <w:rFonts w:ascii="Times New Roman" w:hAnsi="Times New Roman" w:cs="Times New Roman"/>
          <w:sz w:val="28"/>
          <w:szCs w:val="28"/>
        </w:rPr>
        <w:t>межпоколенный</w:t>
      </w:r>
      <w:proofErr w:type="spellEnd"/>
      <w:r w:rsidRPr="007850B9">
        <w:rPr>
          <w:rFonts w:ascii="Times New Roman" w:hAnsi="Times New Roman" w:cs="Times New Roman"/>
          <w:sz w:val="28"/>
          <w:szCs w:val="28"/>
        </w:rPr>
        <w:t xml:space="preserve"> фонетический сдвиг, но дал убедительное подтверждение фонетического изменения у отдельных индивидов за 30 лет. Это один из немногих примеров трендового исследования в социолингвистике. В Нью-Йорке ему пришлось довольствоваться синхронным </w:t>
      </w:r>
      <w:proofErr w:type="spellStart"/>
      <w:r w:rsidRPr="007850B9">
        <w:rPr>
          <w:rFonts w:ascii="Times New Roman" w:hAnsi="Times New Roman" w:cs="Times New Roman"/>
          <w:sz w:val="28"/>
          <w:szCs w:val="28"/>
        </w:rPr>
        <w:t>межпоколенным</w:t>
      </w:r>
      <w:proofErr w:type="spellEnd"/>
      <w:r w:rsidRPr="007850B9">
        <w:rPr>
          <w:rFonts w:ascii="Times New Roman" w:hAnsi="Times New Roman" w:cs="Times New Roman"/>
          <w:sz w:val="28"/>
          <w:szCs w:val="28"/>
        </w:rPr>
        <w:t xml:space="preserve"> исследованием, поскольку там, как он указывает, "информанты Атласа не подбирались достаточно систематически, чтобы эти данные можно было сопоставлять с нашими данными 1963 г.". В работах, посвященных вытеснению старомосковской произносительной нормы новыми фонетическими образцами, также сопоставляются данные, относящиеся к старшему поколению москвичей и к представителям более молодых поколений, на основании чего делаются выводы об изменениях в речевой реализации ряда фонем и фонемных сочетаний. В обоих приведенных примерах речь идет о сравнительно небольших периодах времени — нескольких десятилетиях. Если же изучаются социально обусловленные изменения в языке на более протяженных по времени отрезках его эволюции, основным доступным методом становится анализ письменных источников. Этот испытанный путь, которым лингвистика следует от самых своих истоков до настоящего времени, привел к значительным результатам в области исторической грамматики и лексикологии. Но можно ли по письменным источникам установить, как говорили наши предки, как они произносили те или иные звуки и звукосочетания? Ведь давно и хорошо известно, что в таких языках, как </w:t>
      </w:r>
      <w:r w:rsidRPr="007850B9">
        <w:rPr>
          <w:rFonts w:ascii="Times New Roman" w:hAnsi="Times New Roman" w:cs="Times New Roman"/>
          <w:sz w:val="28"/>
          <w:szCs w:val="28"/>
        </w:rPr>
        <w:lastRenderedPageBreak/>
        <w:t xml:space="preserve">русский, английский, французский, письмо далеко не всегда точно передает произносительную форму слова. Поэтому если и анализировать тексты прошлого с целью выяснить особенности отраженной в них устной речи, делать это надо с большой осторожностью, соблюдая определенные правила такого анализа. Это и сделал в книге "История русского литературного произношения XVIII-XX вв." М. В. Панов. Привлекаемые им для исследования тексты - стихи (а в стихах рифма и ритм — важные показатели произношения), драматические произведения, свидетельства современников о той или иной манере говорить, деловые и личные письма, бытовые записки и т. п. — изучены им на широком культурно-историческом и социальном фоне. Это позволило автору не только в деталях восстановить конкретную историю русского литературного произношения, вскрыв при этом и внутренние, собственно языковые, и внешние, социальные по своей природе причины эволюции фонетической системы, но и дать галерею фонетических портретов наиболее ярких по языковым их качествам деятелей культуры, политиков, писателей, артистов, ученых. В этой галерее портреты деятелей XVIII в. - например, Петра I или Ломоносова - так же выпуклы и осязаемы (по совокупности составляющих их фонетических черт), как и портреты наших современников, </w:t>
      </w:r>
      <w:proofErr w:type="gramStart"/>
      <w:r w:rsidRPr="007850B9">
        <w:rPr>
          <w:rFonts w:ascii="Times New Roman" w:hAnsi="Times New Roman" w:cs="Times New Roman"/>
          <w:sz w:val="28"/>
          <w:szCs w:val="28"/>
        </w:rPr>
        <w:t>например</w:t>
      </w:r>
      <w:proofErr w:type="gramEnd"/>
      <w:r w:rsidRPr="007850B9">
        <w:rPr>
          <w:rFonts w:ascii="Times New Roman" w:hAnsi="Times New Roman" w:cs="Times New Roman"/>
          <w:sz w:val="28"/>
          <w:szCs w:val="28"/>
        </w:rPr>
        <w:t xml:space="preserve"> А. А. Вознесенского или А. А. Реформатского. М. В. Панов доказал: и письменные источники могут быть надежным свидетельством изменений в устной, звучащей речи. Идея фонетического портрета носителя языка получила дальнейшее развитие в ряде лингвистических и социолингвистических работ. Понятие портрета стало рассматриваться более широко: он основывается не только на фонетических чертах человека, но и на других особенностях его речи — словоупотреблении, синтаксисе, особенностях речевого поведения и т. п. Изучая тексты прошлого с учетом тех социальных условий, в которых эти тексты создавались, исследователи пытаются восстановить картину ушедшей языковой жизни общества, реконструировать ее. Метод реконструкции давно известен в сравнительно-историческом языкознании, в исследованиях по этимологии. В диахронической социолингвистике объектом его применения чаще всего становится функциональная парадигма языка, т. е. совокупность разных форм его существования на том или ином этапе эволюции. Изучая функциональную парадигму конкретного языка, исследователь принимает во внимание "1) информацию об исторической и культурно-исторической ситуации отдельного периода (внеязыковые данные); 2) суждения современников о языке своей эпохи (косвенные лингвистические данные); 3) совокупность имеющихся для данного периода письменных памятников, включая сведения о создании, назначении и реальном использовании разных типов текстов (прямые лингвистические данные в сочетании с косвенными)". Одновременно высказываются резонные соображения об ограниченных возможностях метода реконструкции: "Реконструкция функциональной парадигмы языка всегда является центральным звеном в характеристике языковой ситуации, которая в целом воссоздается в широком культурно-историческом контексте. При этом реконструировать, видимо, возможно </w:t>
      </w:r>
      <w:r w:rsidRPr="007850B9">
        <w:rPr>
          <w:rFonts w:ascii="Times New Roman" w:hAnsi="Times New Roman" w:cs="Times New Roman"/>
          <w:sz w:val="28"/>
          <w:szCs w:val="28"/>
        </w:rPr>
        <w:lastRenderedPageBreak/>
        <w:t xml:space="preserve">лишь основные типы функциональных парадигм, представленных в разных исторических и социальных ситуациях: отдельные детали в соотношении разных функциональных страт и их развернутые структурные характеристики чаще </w:t>
      </w:r>
      <w:proofErr w:type="gramStart"/>
      <w:r w:rsidRPr="007850B9">
        <w:rPr>
          <w:rFonts w:ascii="Times New Roman" w:hAnsi="Times New Roman" w:cs="Times New Roman"/>
          <w:sz w:val="28"/>
          <w:szCs w:val="28"/>
        </w:rPr>
        <w:t>всего</w:t>
      </w:r>
      <w:proofErr w:type="gramEnd"/>
      <w:r w:rsidRPr="007850B9">
        <w:rPr>
          <w:rFonts w:ascii="Times New Roman" w:hAnsi="Times New Roman" w:cs="Times New Roman"/>
          <w:sz w:val="28"/>
          <w:szCs w:val="28"/>
        </w:rPr>
        <w:t xml:space="preserve"> остаются недоступными исследователю". По отношению к такому состоянию языка и общества, которое не очень значительно отдалено от современного их состояния, эффективен метод сравнительного анализа разных синхронных срезов. Такой анализ позволяет выявить новшества, появившиеся в языке в ходе его развития, и тенденции языковых изменений, причинами которых могут быть как внутренние, так и внешние, социальные стимулы языковой эволюции. Условием наиболее успешного применения метода сопоставления синхронных срезов является наличие текстов на данном языке, относящихся к каждому из срезов, и соответствующих лингвистических описаний как самих текстов, так и языковых ситуаций, в которых они создавались. </w:t>
      </w:r>
    </w:p>
    <w:p w:rsidR="0054709D" w:rsidRPr="0054709D" w:rsidRDefault="0054709D" w:rsidP="0054709D">
      <w:pPr>
        <w:pStyle w:val="a4"/>
        <w:shd w:val="clear" w:color="auto" w:fill="FFFFFF"/>
        <w:spacing w:before="0" w:beforeAutospacing="0" w:after="0" w:afterAutospacing="0"/>
        <w:jc w:val="center"/>
        <w:textAlignment w:val="baseline"/>
        <w:rPr>
          <w:b/>
          <w:sz w:val="28"/>
          <w:szCs w:val="28"/>
        </w:rPr>
      </w:pPr>
      <w:r w:rsidRPr="0054709D">
        <w:rPr>
          <w:b/>
          <w:sz w:val="28"/>
          <w:szCs w:val="28"/>
        </w:rPr>
        <w:t>Литература</w:t>
      </w:r>
    </w:p>
    <w:p w:rsidR="0054709D" w:rsidRPr="007850B9" w:rsidRDefault="0054709D" w:rsidP="0054709D">
      <w:pPr>
        <w:numPr>
          <w:ilvl w:val="0"/>
          <w:numId w:val="19"/>
        </w:numPr>
        <w:spacing w:after="0"/>
        <w:rPr>
          <w:rFonts w:ascii="Times New Roman" w:hAnsi="Times New Roman" w:cs="Times New Roman"/>
          <w:sz w:val="28"/>
          <w:szCs w:val="28"/>
          <w:lang w:val="kk-KZ"/>
        </w:rPr>
      </w:pPr>
      <w:r w:rsidRPr="007850B9">
        <w:rPr>
          <w:rFonts w:ascii="Times New Roman" w:hAnsi="Times New Roman" w:cs="Times New Roman"/>
          <w:sz w:val="28"/>
          <w:szCs w:val="28"/>
          <w:lang w:val="kk-KZ"/>
        </w:rPr>
        <w:t>Ахметова Б.З., ДускеноваД.О. Региональная социолингвистика: на материале топонимии Костанайской области. Монография.Найчное издание-Костанай: КГУ им.А.Байтурсынова 2017г..-150с.</w:t>
      </w:r>
    </w:p>
    <w:p w:rsidR="0054709D" w:rsidRPr="007850B9" w:rsidRDefault="0054709D" w:rsidP="0054709D">
      <w:pPr>
        <w:numPr>
          <w:ilvl w:val="0"/>
          <w:numId w:val="19"/>
        </w:numPr>
        <w:spacing w:after="0"/>
        <w:jc w:val="both"/>
        <w:rPr>
          <w:rFonts w:ascii="Times New Roman" w:hAnsi="Times New Roman" w:cs="Times New Roman"/>
          <w:sz w:val="28"/>
          <w:szCs w:val="28"/>
        </w:rPr>
      </w:pPr>
      <w:r w:rsidRPr="007850B9">
        <w:rPr>
          <w:rFonts w:ascii="Times New Roman" w:hAnsi="Times New Roman" w:cs="Times New Roman"/>
          <w:sz w:val="28"/>
          <w:szCs w:val="28"/>
          <w:lang w:val="kk-KZ"/>
        </w:rPr>
        <w:t xml:space="preserve">Шахнорович А.М. Общая психолингвистика.-М., 2005г. </w:t>
      </w:r>
    </w:p>
    <w:p w:rsidR="0054709D" w:rsidRPr="007850B9" w:rsidRDefault="0054709D" w:rsidP="0054709D">
      <w:pPr>
        <w:numPr>
          <w:ilvl w:val="0"/>
          <w:numId w:val="19"/>
        </w:numPr>
        <w:spacing w:after="0"/>
        <w:jc w:val="both"/>
        <w:rPr>
          <w:rFonts w:ascii="Times New Roman" w:hAnsi="Times New Roman" w:cs="Times New Roman"/>
          <w:sz w:val="28"/>
          <w:szCs w:val="28"/>
          <w:lang w:val="kk-KZ"/>
        </w:rPr>
      </w:pPr>
      <w:r w:rsidRPr="007850B9">
        <w:rPr>
          <w:rFonts w:ascii="Times New Roman" w:hAnsi="Times New Roman" w:cs="Times New Roman"/>
          <w:sz w:val="28"/>
          <w:szCs w:val="28"/>
          <w:lang w:val="kk-KZ"/>
        </w:rPr>
        <w:t>Ахметова Б.З. Речевой портрет носителя русского языка в иноязычном окружении.-Костанай, 2008г.</w:t>
      </w:r>
    </w:p>
    <w:p w:rsidR="0054709D" w:rsidRPr="007850B9" w:rsidRDefault="0054709D" w:rsidP="0054709D">
      <w:pPr>
        <w:numPr>
          <w:ilvl w:val="0"/>
          <w:numId w:val="19"/>
        </w:numPr>
        <w:spacing w:after="0"/>
        <w:jc w:val="both"/>
        <w:rPr>
          <w:rFonts w:ascii="Times New Roman" w:hAnsi="Times New Roman" w:cs="Times New Roman"/>
          <w:sz w:val="28"/>
          <w:szCs w:val="28"/>
          <w:lang w:val="kk-KZ"/>
        </w:rPr>
      </w:pPr>
      <w:r w:rsidRPr="007850B9">
        <w:rPr>
          <w:rFonts w:ascii="Times New Roman" w:hAnsi="Times New Roman" w:cs="Times New Roman"/>
          <w:sz w:val="28"/>
          <w:szCs w:val="28"/>
        </w:rPr>
        <w:t xml:space="preserve">Вильгельм фон Гумбольдт и </w:t>
      </w:r>
      <w:proofErr w:type="spellStart"/>
      <w:r w:rsidRPr="007850B9">
        <w:rPr>
          <w:rFonts w:ascii="Times New Roman" w:hAnsi="Times New Roman" w:cs="Times New Roman"/>
          <w:sz w:val="28"/>
          <w:szCs w:val="28"/>
        </w:rPr>
        <w:t>этнолингвистика</w:t>
      </w:r>
      <w:proofErr w:type="spellEnd"/>
      <w:r w:rsidRPr="007850B9">
        <w:rPr>
          <w:rFonts w:ascii="Times New Roman" w:hAnsi="Times New Roman" w:cs="Times New Roman"/>
          <w:sz w:val="28"/>
          <w:szCs w:val="28"/>
        </w:rPr>
        <w:t xml:space="preserve"> в Северной Америке от </w:t>
      </w:r>
      <w:proofErr w:type="spellStart"/>
      <w:r w:rsidRPr="007850B9">
        <w:rPr>
          <w:rFonts w:ascii="Times New Roman" w:hAnsi="Times New Roman" w:cs="Times New Roman"/>
          <w:sz w:val="28"/>
          <w:szCs w:val="28"/>
        </w:rPr>
        <w:t>Боаса</w:t>
      </w:r>
      <w:proofErr w:type="spellEnd"/>
      <w:r w:rsidRPr="007850B9">
        <w:rPr>
          <w:rFonts w:ascii="Times New Roman" w:hAnsi="Times New Roman" w:cs="Times New Roman"/>
          <w:sz w:val="28"/>
          <w:szCs w:val="28"/>
        </w:rPr>
        <w:t xml:space="preserve"> (1894) до </w:t>
      </w:r>
      <w:proofErr w:type="spellStart"/>
      <w:r w:rsidRPr="007850B9">
        <w:rPr>
          <w:rFonts w:ascii="Times New Roman" w:hAnsi="Times New Roman" w:cs="Times New Roman"/>
          <w:sz w:val="28"/>
          <w:szCs w:val="28"/>
        </w:rPr>
        <w:t>Хаймса</w:t>
      </w:r>
      <w:proofErr w:type="spellEnd"/>
      <w:r w:rsidRPr="007850B9">
        <w:rPr>
          <w:rFonts w:ascii="Times New Roman" w:hAnsi="Times New Roman" w:cs="Times New Roman"/>
          <w:sz w:val="28"/>
          <w:szCs w:val="28"/>
        </w:rPr>
        <w:t xml:space="preserve"> (1961) // Вопросы </w:t>
      </w:r>
      <w:proofErr w:type="gramStart"/>
      <w:r w:rsidRPr="007850B9">
        <w:rPr>
          <w:rFonts w:ascii="Times New Roman" w:hAnsi="Times New Roman" w:cs="Times New Roman"/>
          <w:sz w:val="28"/>
          <w:szCs w:val="28"/>
        </w:rPr>
        <w:t>языкознания.-</w:t>
      </w:r>
      <w:proofErr w:type="gramEnd"/>
      <w:r w:rsidRPr="007850B9">
        <w:rPr>
          <w:rFonts w:ascii="Times New Roman" w:hAnsi="Times New Roman" w:cs="Times New Roman"/>
          <w:sz w:val="28"/>
          <w:szCs w:val="28"/>
        </w:rPr>
        <w:t xml:space="preserve"> </w:t>
      </w:r>
      <w:proofErr w:type="spellStart"/>
      <w:r w:rsidRPr="007850B9">
        <w:rPr>
          <w:rFonts w:ascii="Times New Roman" w:hAnsi="Times New Roman" w:cs="Times New Roman"/>
          <w:sz w:val="28"/>
          <w:szCs w:val="28"/>
        </w:rPr>
        <w:t>Вып</w:t>
      </w:r>
      <w:proofErr w:type="spellEnd"/>
      <w:r w:rsidRPr="007850B9">
        <w:rPr>
          <w:rFonts w:ascii="Times New Roman" w:hAnsi="Times New Roman" w:cs="Times New Roman"/>
          <w:sz w:val="28"/>
          <w:szCs w:val="28"/>
        </w:rPr>
        <w:t xml:space="preserve">.№ 1.- М., </w:t>
      </w:r>
      <w:r w:rsidRPr="007850B9">
        <w:rPr>
          <w:rFonts w:ascii="Times New Roman" w:hAnsi="Times New Roman" w:cs="Times New Roman"/>
          <w:sz w:val="28"/>
          <w:szCs w:val="28"/>
          <w:lang w:val="kk-KZ"/>
        </w:rPr>
        <w:t>2005г</w:t>
      </w:r>
      <w:r w:rsidRPr="007850B9">
        <w:rPr>
          <w:rFonts w:ascii="Times New Roman" w:hAnsi="Times New Roman" w:cs="Times New Roman"/>
          <w:sz w:val="28"/>
          <w:szCs w:val="28"/>
        </w:rPr>
        <w:t>.-С105-113.</w:t>
      </w:r>
      <w:r w:rsidRPr="007850B9">
        <w:rPr>
          <w:rFonts w:ascii="Times New Roman" w:hAnsi="Times New Roman" w:cs="Times New Roman"/>
          <w:sz w:val="28"/>
          <w:szCs w:val="28"/>
          <w:lang w:val="kk-KZ"/>
        </w:rPr>
        <w:t xml:space="preserve"> </w:t>
      </w:r>
    </w:p>
    <w:p w:rsidR="0054709D" w:rsidRPr="007850B9" w:rsidRDefault="0054709D" w:rsidP="0054709D">
      <w:pPr>
        <w:numPr>
          <w:ilvl w:val="0"/>
          <w:numId w:val="19"/>
        </w:numPr>
        <w:spacing w:after="0"/>
        <w:jc w:val="both"/>
        <w:rPr>
          <w:rFonts w:ascii="Times New Roman" w:hAnsi="Times New Roman" w:cs="Times New Roman"/>
          <w:sz w:val="28"/>
          <w:szCs w:val="28"/>
        </w:rPr>
      </w:pPr>
      <w:r w:rsidRPr="007850B9">
        <w:rPr>
          <w:rFonts w:ascii="Times New Roman" w:hAnsi="Times New Roman" w:cs="Times New Roman"/>
          <w:sz w:val="28"/>
          <w:szCs w:val="28"/>
          <w:lang w:val="kk-KZ"/>
        </w:rPr>
        <w:t>Ахметова Б.З. Теория и практика социолингвистического исследования.-Костанай, 2009. -81с.</w:t>
      </w:r>
    </w:p>
    <w:p w:rsidR="008C3567" w:rsidRPr="007850B9" w:rsidRDefault="008C3567" w:rsidP="00E07FCC">
      <w:pPr>
        <w:spacing w:after="0" w:line="240" w:lineRule="auto"/>
        <w:jc w:val="both"/>
        <w:rPr>
          <w:rFonts w:ascii="Times New Roman" w:hAnsi="Times New Roman" w:cs="Times New Roman"/>
          <w:sz w:val="28"/>
          <w:szCs w:val="28"/>
        </w:rPr>
      </w:pPr>
      <w:bookmarkStart w:id="0" w:name="_GoBack"/>
      <w:bookmarkEnd w:id="0"/>
    </w:p>
    <w:sectPr w:rsidR="008C3567" w:rsidRPr="007850B9" w:rsidSect="002759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E7816"/>
    <w:multiLevelType w:val="hybridMultilevel"/>
    <w:tmpl w:val="6FE8B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6B4C6C"/>
    <w:multiLevelType w:val="hybridMultilevel"/>
    <w:tmpl w:val="847E6A92"/>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583614"/>
    <w:multiLevelType w:val="hybridMultilevel"/>
    <w:tmpl w:val="DE6A1F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76BCB"/>
    <w:multiLevelType w:val="hybridMultilevel"/>
    <w:tmpl w:val="2A5EE43E"/>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CF268A"/>
    <w:multiLevelType w:val="hybridMultilevel"/>
    <w:tmpl w:val="99805E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50592B"/>
    <w:multiLevelType w:val="hybridMultilevel"/>
    <w:tmpl w:val="6CE2A084"/>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6" w15:restartNumberingAfterBreak="0">
    <w:nsid w:val="2C1D1644"/>
    <w:multiLevelType w:val="multilevel"/>
    <w:tmpl w:val="DA7C639A"/>
    <w:lvl w:ilvl="0">
      <w:start w:val="1"/>
      <w:numFmt w:val="bullet"/>
      <w:lvlText w:val="•"/>
      <w:lvlJc w:val="left"/>
      <w:pPr>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3091F3B"/>
    <w:multiLevelType w:val="hybridMultilevel"/>
    <w:tmpl w:val="94120B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8511686"/>
    <w:multiLevelType w:val="multilevel"/>
    <w:tmpl w:val="91E0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503438"/>
    <w:multiLevelType w:val="hybridMultilevel"/>
    <w:tmpl w:val="0A662952"/>
    <w:lvl w:ilvl="0" w:tplc="18AE44E8">
      <w:start w:val="1"/>
      <w:numFmt w:val="decimal"/>
      <w:lvlText w:val="%1)"/>
      <w:lvlJc w:val="left"/>
      <w:pPr>
        <w:ind w:left="720" w:hanging="360"/>
      </w:pPr>
      <w:rPr>
        <w:rFonts w:ascii="Arial" w:hAnsi="Arial" w:cs="Arial" w:hint="default"/>
        <w:color w:val="333333"/>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E02BF2"/>
    <w:multiLevelType w:val="hybridMultilevel"/>
    <w:tmpl w:val="DD92C476"/>
    <w:lvl w:ilvl="0" w:tplc="17965A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FC32477"/>
    <w:multiLevelType w:val="hybridMultilevel"/>
    <w:tmpl w:val="D22A4CDC"/>
    <w:lvl w:ilvl="0" w:tplc="4AACF6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44A64A7"/>
    <w:multiLevelType w:val="hybridMultilevel"/>
    <w:tmpl w:val="6CE2A084"/>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3" w15:restartNumberingAfterBreak="0">
    <w:nsid w:val="5DF667B5"/>
    <w:multiLevelType w:val="hybridMultilevel"/>
    <w:tmpl w:val="D138F2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64933989"/>
    <w:multiLevelType w:val="hybridMultilevel"/>
    <w:tmpl w:val="EE48EE02"/>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15:restartNumberingAfterBreak="0">
    <w:nsid w:val="6BDE694D"/>
    <w:multiLevelType w:val="hybridMultilevel"/>
    <w:tmpl w:val="D86412EA"/>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A04BF7"/>
    <w:multiLevelType w:val="hybridMultilevel"/>
    <w:tmpl w:val="2572E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B623AF7"/>
    <w:multiLevelType w:val="hybridMultilevel"/>
    <w:tmpl w:val="8F02A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EA374C4"/>
    <w:multiLevelType w:val="hybridMultilevel"/>
    <w:tmpl w:val="6CE2A084"/>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num w:numId="1">
    <w:abstractNumId w:val="15"/>
  </w:num>
  <w:num w:numId="2">
    <w:abstractNumId w:val="6"/>
  </w:num>
  <w:num w:numId="3">
    <w:abstractNumId w:val="1"/>
  </w:num>
  <w:num w:numId="4">
    <w:abstractNumId w:val="9"/>
  </w:num>
  <w:num w:numId="5">
    <w:abstractNumId w:val="10"/>
  </w:num>
  <w:num w:numId="6">
    <w:abstractNumId w:val="4"/>
  </w:num>
  <w:num w:numId="7">
    <w:abstractNumId w:val="3"/>
  </w:num>
  <w:num w:numId="8">
    <w:abstractNumId w:val="11"/>
  </w:num>
  <w:num w:numId="9">
    <w:abstractNumId w:val="2"/>
  </w:num>
  <w:num w:numId="10">
    <w:abstractNumId w:val="17"/>
  </w:num>
  <w:num w:numId="11">
    <w:abstractNumId w:val="8"/>
  </w:num>
  <w:num w:numId="12">
    <w:abstractNumId w:val="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6"/>
  </w:num>
  <w:num w:numId="18">
    <w:abstractNumId w:val="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E7F60"/>
    <w:rsid w:val="0004281A"/>
    <w:rsid w:val="002045E4"/>
    <w:rsid w:val="002759A8"/>
    <w:rsid w:val="002C653A"/>
    <w:rsid w:val="003B53A4"/>
    <w:rsid w:val="00462570"/>
    <w:rsid w:val="00520534"/>
    <w:rsid w:val="0054709D"/>
    <w:rsid w:val="00742B49"/>
    <w:rsid w:val="007850B9"/>
    <w:rsid w:val="008C3567"/>
    <w:rsid w:val="00941666"/>
    <w:rsid w:val="009A1CDF"/>
    <w:rsid w:val="009E7F60"/>
    <w:rsid w:val="00B27DB8"/>
    <w:rsid w:val="00C36DCB"/>
    <w:rsid w:val="00C74239"/>
    <w:rsid w:val="00D97CB7"/>
    <w:rsid w:val="00E07FCC"/>
    <w:rsid w:val="00F777D4"/>
    <w:rsid w:val="00F92C59"/>
    <w:rsid w:val="00F97C34"/>
    <w:rsid w:val="00FA3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387F9"/>
  <w15:docId w15:val="{32509C5C-A970-4318-AB26-8EF312107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666"/>
  </w:style>
  <w:style w:type="paragraph" w:styleId="1">
    <w:name w:val="heading 1"/>
    <w:basedOn w:val="a"/>
    <w:next w:val="a"/>
    <w:link w:val="10"/>
    <w:uiPriority w:val="9"/>
    <w:qFormat/>
    <w:rsid w:val="009E7F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E7F6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qFormat/>
    <w:rsid w:val="00C36DCB"/>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C36DCB"/>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41666"/>
    <w:pPr>
      <w:ind w:left="720"/>
      <w:contextualSpacing/>
    </w:pPr>
  </w:style>
  <w:style w:type="paragraph" w:styleId="a4">
    <w:name w:val="Normal (Web)"/>
    <w:basedOn w:val="a"/>
    <w:unhideWhenUsed/>
    <w:rsid w:val="009E7F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E7F60"/>
    <w:rPr>
      <w:rFonts w:ascii="Times New Roman" w:eastAsia="Times New Roman" w:hAnsi="Times New Roman" w:cs="Times New Roman"/>
      <w:b/>
      <w:bCs/>
      <w:sz w:val="36"/>
      <w:szCs w:val="36"/>
      <w:lang w:eastAsia="ru-RU"/>
    </w:rPr>
  </w:style>
  <w:style w:type="character" w:styleId="a5">
    <w:name w:val="Strong"/>
    <w:basedOn w:val="a0"/>
    <w:uiPriority w:val="22"/>
    <w:qFormat/>
    <w:rsid w:val="009E7F60"/>
    <w:rPr>
      <w:b/>
      <w:bCs/>
    </w:rPr>
  </w:style>
  <w:style w:type="character" w:customStyle="1" w:styleId="apple-converted-space">
    <w:name w:val="apple-converted-space"/>
    <w:basedOn w:val="a0"/>
    <w:uiPriority w:val="99"/>
    <w:rsid w:val="009E7F60"/>
  </w:style>
  <w:style w:type="character" w:customStyle="1" w:styleId="10">
    <w:name w:val="Заголовок 1 Знак"/>
    <w:basedOn w:val="a0"/>
    <w:link w:val="1"/>
    <w:uiPriority w:val="9"/>
    <w:rsid w:val="009E7F60"/>
    <w:rPr>
      <w:rFonts w:asciiTheme="majorHAnsi" w:eastAsiaTheme="majorEastAsia" w:hAnsiTheme="majorHAnsi" w:cstheme="majorBidi"/>
      <w:b/>
      <w:bCs/>
      <w:color w:val="365F91" w:themeColor="accent1" w:themeShade="BF"/>
      <w:sz w:val="28"/>
      <w:szCs w:val="28"/>
    </w:rPr>
  </w:style>
  <w:style w:type="paragraph" w:customStyle="1" w:styleId="articledesc">
    <w:name w:val="articledesc"/>
    <w:basedOn w:val="a"/>
    <w:rsid w:val="009E7F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9E7F60"/>
    <w:rPr>
      <w:color w:val="0000FF"/>
      <w:u w:val="single"/>
    </w:rPr>
  </w:style>
  <w:style w:type="paragraph" w:styleId="a7">
    <w:name w:val="Balloon Text"/>
    <w:basedOn w:val="a"/>
    <w:link w:val="a8"/>
    <w:uiPriority w:val="99"/>
    <w:semiHidden/>
    <w:unhideWhenUsed/>
    <w:rsid w:val="002045E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045E4"/>
    <w:rPr>
      <w:rFonts w:ascii="Tahoma" w:hAnsi="Tahoma" w:cs="Tahoma"/>
      <w:sz w:val="16"/>
      <w:szCs w:val="16"/>
    </w:rPr>
  </w:style>
  <w:style w:type="character" w:customStyle="1" w:styleId="30">
    <w:name w:val="Заголовок 3 Знак"/>
    <w:basedOn w:val="a0"/>
    <w:link w:val="3"/>
    <w:rsid w:val="00C36DCB"/>
    <w:rPr>
      <w:rFonts w:ascii="Arial" w:eastAsia="Times New Roman" w:hAnsi="Arial" w:cs="Arial"/>
      <w:b/>
      <w:bCs/>
      <w:sz w:val="26"/>
      <w:szCs w:val="26"/>
      <w:lang w:eastAsia="ru-RU"/>
    </w:rPr>
  </w:style>
  <w:style w:type="character" w:customStyle="1" w:styleId="40">
    <w:name w:val="Заголовок 4 Знак"/>
    <w:basedOn w:val="a0"/>
    <w:link w:val="4"/>
    <w:rsid w:val="00C36DCB"/>
    <w:rPr>
      <w:rFonts w:ascii="Times New Roman" w:eastAsia="Times New Roman" w:hAnsi="Times New Roman" w:cs="Times New Roman"/>
      <w:b/>
      <w:bCs/>
      <w:sz w:val="28"/>
      <w:szCs w:val="28"/>
      <w:lang w:eastAsia="ru-RU"/>
    </w:rPr>
  </w:style>
  <w:style w:type="character" w:customStyle="1" w:styleId="mw-headline">
    <w:name w:val="mw-headline"/>
    <w:basedOn w:val="a0"/>
    <w:rsid w:val="00C36DCB"/>
  </w:style>
  <w:style w:type="paragraph" w:styleId="21">
    <w:name w:val="Body Text 2"/>
    <w:basedOn w:val="a"/>
    <w:link w:val="22"/>
    <w:uiPriority w:val="99"/>
    <w:semiHidden/>
    <w:unhideWhenUsed/>
    <w:rsid w:val="007850B9"/>
    <w:pPr>
      <w:spacing w:after="120" w:line="480" w:lineRule="auto"/>
    </w:pPr>
    <w:rPr>
      <w:rFonts w:ascii="Times New Roman" w:eastAsia="Calibri" w:hAnsi="Times New Roman" w:cs="Times New Roman"/>
      <w:sz w:val="24"/>
      <w:szCs w:val="24"/>
      <w:lang w:eastAsia="ru-RU"/>
    </w:rPr>
  </w:style>
  <w:style w:type="character" w:customStyle="1" w:styleId="22">
    <w:name w:val="Основной текст 2 Знак"/>
    <w:basedOn w:val="a0"/>
    <w:link w:val="21"/>
    <w:uiPriority w:val="99"/>
    <w:semiHidden/>
    <w:rsid w:val="007850B9"/>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79670">
      <w:bodyDiv w:val="1"/>
      <w:marLeft w:val="0"/>
      <w:marRight w:val="0"/>
      <w:marTop w:val="0"/>
      <w:marBottom w:val="0"/>
      <w:divBdr>
        <w:top w:val="none" w:sz="0" w:space="0" w:color="auto"/>
        <w:left w:val="none" w:sz="0" w:space="0" w:color="auto"/>
        <w:bottom w:val="none" w:sz="0" w:space="0" w:color="auto"/>
        <w:right w:val="none" w:sz="0" w:space="0" w:color="auto"/>
      </w:divBdr>
    </w:div>
    <w:div w:id="863324492">
      <w:bodyDiv w:val="1"/>
      <w:marLeft w:val="0"/>
      <w:marRight w:val="0"/>
      <w:marTop w:val="0"/>
      <w:marBottom w:val="0"/>
      <w:divBdr>
        <w:top w:val="none" w:sz="0" w:space="0" w:color="auto"/>
        <w:left w:val="none" w:sz="0" w:space="0" w:color="auto"/>
        <w:bottom w:val="none" w:sz="0" w:space="0" w:color="auto"/>
        <w:right w:val="none" w:sz="0" w:space="0" w:color="auto"/>
      </w:divBdr>
    </w:div>
    <w:div w:id="1579560583">
      <w:bodyDiv w:val="1"/>
      <w:marLeft w:val="0"/>
      <w:marRight w:val="0"/>
      <w:marTop w:val="0"/>
      <w:marBottom w:val="0"/>
      <w:divBdr>
        <w:top w:val="none" w:sz="0" w:space="0" w:color="auto"/>
        <w:left w:val="none" w:sz="0" w:space="0" w:color="auto"/>
        <w:bottom w:val="none" w:sz="0" w:space="0" w:color="auto"/>
        <w:right w:val="none" w:sz="0" w:space="0" w:color="auto"/>
      </w:divBdr>
    </w:div>
    <w:div w:id="1600603330">
      <w:bodyDiv w:val="1"/>
      <w:marLeft w:val="0"/>
      <w:marRight w:val="0"/>
      <w:marTop w:val="0"/>
      <w:marBottom w:val="0"/>
      <w:divBdr>
        <w:top w:val="none" w:sz="0" w:space="0" w:color="auto"/>
        <w:left w:val="none" w:sz="0" w:space="0" w:color="auto"/>
        <w:bottom w:val="none" w:sz="0" w:space="0" w:color="auto"/>
        <w:right w:val="none" w:sz="0" w:space="0" w:color="auto"/>
      </w:divBdr>
    </w:div>
    <w:div w:id="1637569652">
      <w:bodyDiv w:val="1"/>
      <w:marLeft w:val="0"/>
      <w:marRight w:val="0"/>
      <w:marTop w:val="0"/>
      <w:marBottom w:val="0"/>
      <w:divBdr>
        <w:top w:val="none" w:sz="0" w:space="0" w:color="auto"/>
        <w:left w:val="none" w:sz="0" w:space="0" w:color="auto"/>
        <w:bottom w:val="none" w:sz="0" w:space="0" w:color="auto"/>
        <w:right w:val="none" w:sz="0" w:space="0" w:color="auto"/>
      </w:divBdr>
    </w:div>
    <w:div w:id="207889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A9%D0%B5%D1%80%D0%B1%D0%B0,_%D0%9B%D0%B5%D0%B2_%D0%92%D0%BB%D0%B0%D0%B4%D0%B8%D0%BC%D0%B8%D1%80%D0%BE%D0%B2%D0%B8%D1%87" TargetMode="External"/><Relationship Id="rId117" Type="http://schemas.openxmlformats.org/officeDocument/2006/relationships/hyperlink" Target="http://ru.wikipedia.org/wiki/%D0%94%D0%B8%D1%81%D0%BB%D0%B0%D0%BB%D0%B8%D1%8F" TargetMode="External"/><Relationship Id="rId21" Type="http://schemas.openxmlformats.org/officeDocument/2006/relationships/hyperlink" Target="http://ru.wikipedia.org/wiki/%D0%9F%D1%81%D0%B8%D1%85%D0%BE%D0%BB%D0%BE%D0%B3" TargetMode="External"/><Relationship Id="rId42" Type="http://schemas.openxmlformats.org/officeDocument/2006/relationships/hyperlink" Target="http://ru.wikipedia.org/wiki/%D0%A3%D0%BE%D1%88%D0%BE_%28%D1%88%D0%B8%D0%BC%D0%BF%D0%B0%D0%BD%D0%B7%D0%B5%29" TargetMode="External"/><Relationship Id="rId47" Type="http://schemas.openxmlformats.org/officeDocument/2006/relationships/hyperlink" Target="http://ru.wikipedia.org/wiki/%D0%A2%D1%8E%D0%BB%D0%B5%D0%BD%D1%8C_%D0%93%D1%83%D0%B2%D0%B5%D1%80" TargetMode="External"/><Relationship Id="rId63" Type="http://schemas.openxmlformats.org/officeDocument/2006/relationships/hyperlink" Target="http://ru.wikipedia.org/wiki/%D0%A1%D0%BB%D0%BE%D0%B2%D0%BE" TargetMode="External"/><Relationship Id="rId68" Type="http://schemas.openxmlformats.org/officeDocument/2006/relationships/hyperlink" Target="http://ru.wikipedia.org/wiki/%D0%94%D0%B5%D1%8F%D1%82%D0%B5%D0%BB%D1%8C%D0%BD%D0%BE%D1%81%D1%82%D1%8C" TargetMode="External"/><Relationship Id="rId84" Type="http://schemas.openxmlformats.org/officeDocument/2006/relationships/hyperlink" Target="http://ru.wikipedia.org/wiki/%D0%A0%D0%B5%D1%86%D0%B8%D0%BF%D0%B8%D0%B5%D0%BD%D1%82" TargetMode="External"/><Relationship Id="rId89" Type="http://schemas.openxmlformats.org/officeDocument/2006/relationships/hyperlink" Target="http://ru.wikipedia.org/wiki/%D0%A4%D1%80%D0%B0%D0%B7%D0%B0" TargetMode="External"/><Relationship Id="rId112" Type="http://schemas.openxmlformats.org/officeDocument/2006/relationships/hyperlink" Target="http://ru.wikipedia.org/wiki/%D0%A3%D0%BC%D1%81%D1%82%D0%B2%D0%B5%D0%BD%D0%BD%D0%B0%D1%8F_%D0%BE%D1%82%D1%81%D1%82%D0%B0%D0%BB%D0%BE%D1%81%D1%82%D1%8C" TargetMode="External"/><Relationship Id="rId133" Type="http://schemas.openxmlformats.org/officeDocument/2006/relationships/hyperlink" Target="http://ru.wikipedia.org/wiki/%D0%9A%D1%80%D0%B0%D1%81%D0%B8%D0%B2%D1%8B%D0%B5_%D1%82%D0%B5%D0%BA%D1%81%D1%82%D1%8B" TargetMode="External"/><Relationship Id="rId138" Type="http://schemas.openxmlformats.org/officeDocument/2006/relationships/theme" Target="theme/theme1.xml"/><Relationship Id="rId16" Type="http://schemas.openxmlformats.org/officeDocument/2006/relationships/hyperlink" Target="http://ru.wikipedia.org/wiki/%D0%A3%D0%BE%D1%80%D1%84,_%D0%91%D0%B5%D0%BD%D0%B4%D0%B6%D0%B0%D0%BC%D0%B8%D0%BD_%D0%9B%D0%B8" TargetMode="External"/><Relationship Id="rId107" Type="http://schemas.openxmlformats.org/officeDocument/2006/relationships/hyperlink" Target="http://ru.wikipedia.org/wiki/%D0%90%D0%BA%D1%86%D0%B5%D0%BD%D1%82%D1%83%D0%B0%D1%86%D0%B8%D1%8F" TargetMode="External"/><Relationship Id="rId11" Type="http://schemas.openxmlformats.org/officeDocument/2006/relationships/hyperlink" Target="http://ru.wikipedia.org/wiki/%D0%AD%D1%82%D0%BD%D0%BE%D1%81" TargetMode="External"/><Relationship Id="rId32" Type="http://schemas.openxmlformats.org/officeDocument/2006/relationships/hyperlink" Target="http://ru.wikipedia.org/wiki/%D0%9F%D0%BE%D1%80%D0%BE%D0%B6%D0%B4%D0%B5%D0%BD%D0%B8%D0%B5_%D1%80%D0%B5%D1%87%D0%B8" TargetMode="External"/><Relationship Id="rId37" Type="http://schemas.openxmlformats.org/officeDocument/2006/relationships/hyperlink" Target="http://ru.wikipedia.org/wiki/%D0%AF%D0%B7%D1%8B%D0%BA" TargetMode="External"/><Relationship Id="rId53" Type="http://schemas.openxmlformats.org/officeDocument/2006/relationships/hyperlink" Target="http://ru.wikipedia.org/wiki/%D0%A4%D0%BE%D0%BD%D0%B5%D0%BC%D0%B0" TargetMode="External"/><Relationship Id="rId58" Type="http://schemas.openxmlformats.org/officeDocument/2006/relationships/hyperlink" Target="http://ru.wikipedia.org/w/index.php?title=%D0%9F%D1%80%D0%BE%D0%BC%D0%B5%D0%B6%D1%83%D1%82%D0%BE%D1%87%D0%BD%D1%8B%D0%B9_%D1%8F%D0%B7%D1%8B%D0%BA&amp;action=edit&amp;redlink=1" TargetMode="External"/><Relationship Id="rId74" Type="http://schemas.openxmlformats.org/officeDocument/2006/relationships/hyperlink" Target="http://ru.wikipedia.org/wiki/%D0%A7%D0%BE%D0%BC%D1%81%D0%BA%D0%B8,_%D0%90%D0%B2%D1%80%D0%B0%D0%BC_%D0%9D%D0%BE%D0%B0%D0%BC" TargetMode="External"/><Relationship Id="rId79" Type="http://schemas.openxmlformats.org/officeDocument/2006/relationships/hyperlink" Target="http://ru.wikipedia.org/wiki/%D0%A7%D1%82%D0%B5%D0%BD%D0%B8%D0%B5" TargetMode="External"/><Relationship Id="rId102" Type="http://schemas.openxmlformats.org/officeDocument/2006/relationships/hyperlink" Target="http://ru.wikipedia.org/wiki/%D0%91%D0%B8%D0%BB%D0%B8%D0%BD%D0%B3%D0%B2%D0%B8%D0%B7%D0%BC" TargetMode="External"/><Relationship Id="rId123" Type="http://schemas.openxmlformats.org/officeDocument/2006/relationships/hyperlink" Target="http://ru.wikipedia.org/wiki/%D0%A2%D0%B5%D0%B7%D0%B0%D1%83%D1%80%D1%83%D1%81" TargetMode="External"/><Relationship Id="rId128" Type="http://schemas.openxmlformats.org/officeDocument/2006/relationships/hyperlink" Target="http://ru.wikipedia.org/wiki/%D0%9A%D0%B0%D1%80%D1%82%D0%B8%D0%BD%D0%B0_%D0%BC%D0%B8%D1%80%D0%B0" TargetMode="External"/><Relationship Id="rId5" Type="http://schemas.openxmlformats.org/officeDocument/2006/relationships/hyperlink" Target="http://ru.wikipedia.org/wiki/%D0%A2%D0%B5%D1%80%D0%BC%D0%B8%D0%BD" TargetMode="External"/><Relationship Id="rId90" Type="http://schemas.openxmlformats.org/officeDocument/2006/relationships/hyperlink" Target="http://ru.wikipedia.org/wiki/%D0%94%D0%B5%D0%B9%D1%81%D1%82%D0%B2%D0%B8%D1%82%D0%B5%D0%BB%D1%8C%D0%BD%D0%BE%D1%81%D1%82%D1%8C" TargetMode="External"/><Relationship Id="rId95" Type="http://schemas.openxmlformats.org/officeDocument/2006/relationships/hyperlink" Target="http://ru.wikipedia.org/wiki/%D0%93%D0%B8%D0%BF%D0%BE%D1%82%D0%B5%D0%B7%D0%B0_%D0%A1%D0%B5%D0%BF%D0%B8%D1%80%D0%B0_%E2%80%94_%D0%A3%D0%BE%D1%80%D1%84%D0%B0" TargetMode="External"/><Relationship Id="rId14" Type="http://schemas.openxmlformats.org/officeDocument/2006/relationships/hyperlink" Target="http://ru.wikipedia.org/wiki/%D0%9F%D0%BE%D0%BD%D0%B8%D0%BC%D0%B0%D0%BD%D0%B8%D0%B5" TargetMode="External"/><Relationship Id="rId22" Type="http://schemas.openxmlformats.org/officeDocument/2006/relationships/hyperlink" Target="http://ru.wikipedia.org/wiki/%D0%A0%D0%B5%D1%87%D1%8C" TargetMode="External"/><Relationship Id="rId27" Type="http://schemas.openxmlformats.org/officeDocument/2006/relationships/hyperlink" Target="http://ru.wikipedia.org/wiki/%D0%A2%D0%B5%D0%BA%D1%81%D1%82" TargetMode="External"/><Relationship Id="rId30" Type="http://schemas.openxmlformats.org/officeDocument/2006/relationships/hyperlink" Target="http://ru.wikipedia.org/wiki/%D0%9F%D0%BE%D0%BD%D0%B8%D0%BC%D0%B0%D0%BD%D0%B8%D0%B5" TargetMode="External"/><Relationship Id="rId35" Type="http://schemas.openxmlformats.org/officeDocument/2006/relationships/hyperlink" Target="http://ru.wikipedia.org/wiki/%D0%98%D0%BD%D1%82%D0%B5%D1%80%D0%BF%D1%80%D0%B5%D1%82%D0%B0%D1%86%D0%B8%D1%8F" TargetMode="External"/><Relationship Id="rId43" Type="http://schemas.openxmlformats.org/officeDocument/2006/relationships/hyperlink" Target="http://ru.wikipedia.org/wiki/%D0%9D%D0%B8%D0%BC_%D0%A7%D0%B8%D0%BC%D0%BF%D1%81%D0%BA%D0%B8" TargetMode="External"/><Relationship Id="rId48" Type="http://schemas.openxmlformats.org/officeDocument/2006/relationships/hyperlink" Target="http://ru.wikipedia.org/wiki/%D0%9A%D1%80%D0%B8%D0%BA" TargetMode="External"/><Relationship Id="rId56" Type="http://schemas.openxmlformats.org/officeDocument/2006/relationships/hyperlink" Target="http://ru.wikipedia.org/wiki/%D0%A1%D0%BB%D0%BE%D0%B2%D0%B0%D1%80%D1%8C" TargetMode="External"/><Relationship Id="rId64" Type="http://schemas.openxmlformats.org/officeDocument/2006/relationships/hyperlink" Target="http://ru.wikipedia.org/wiki/%D0%9E%D0%B1%D1%89%D0%B5%D0%BD%D0%B8%D0%B5" TargetMode="External"/><Relationship Id="rId69" Type="http://schemas.openxmlformats.org/officeDocument/2006/relationships/hyperlink" Target="http://ru.wikipedia.org/wiki/%D0%9E%D0%BD%D1%82%D0%BE%D0%B3%D0%B5%D0%BD%D0%B5%D0%B7" TargetMode="External"/><Relationship Id="rId77" Type="http://schemas.openxmlformats.org/officeDocument/2006/relationships/hyperlink" Target="http://ru.wikipedia.org/wiki/%D0%9F%D0%B0%D0%BC%D1%8F%D1%82%D1%8C" TargetMode="External"/><Relationship Id="rId100" Type="http://schemas.openxmlformats.org/officeDocument/2006/relationships/hyperlink" Target="http://ru.wikipedia.org/wiki/%D0%9A%D1%83%D0%BB%D1%8C%D1%82%D1%83%D1%80%D0%BD%D1%8B%D0%B9_%D1%88%D0%BE%D0%BA" TargetMode="External"/><Relationship Id="rId105" Type="http://schemas.openxmlformats.org/officeDocument/2006/relationships/hyperlink" Target="http://ru.wikipedia.org/wiki/%D0%92%D1%8B%D1%81%D1%88%D0%B8%D0%B5_%D0%BF%D1%81%D0%B8%D1%85%D0%B8%D1%87%D0%B5%D1%81%D0%BA%D0%B8%D0%B5_%D1%84%D1%83%D0%BD%D0%BA%D1%86%D0%B8%D0%B8" TargetMode="External"/><Relationship Id="rId113" Type="http://schemas.openxmlformats.org/officeDocument/2006/relationships/hyperlink" Target="http://ru.wikipedia.org/wiki/%D0%97%D0%B0%D0%B8%D0%BA%D0%B0%D0%BD%D0%B8%D0%B5" TargetMode="External"/><Relationship Id="rId118" Type="http://schemas.openxmlformats.org/officeDocument/2006/relationships/hyperlink" Target="http://ru.wikipedia.org/wiki/%D0%A0%D0%B8%D0%BD%D0%BE%D0%BB%D0%B0%D0%BB%D0%B8%D1%8F" TargetMode="External"/><Relationship Id="rId126" Type="http://schemas.openxmlformats.org/officeDocument/2006/relationships/hyperlink" Target="http://ru.wikipedia.org/wiki/%D0%90%D0%BA%D1%86%D0%B5%D0%BD%D1%82%D1%83%D0%B0%D1%86%D0%B8%D1%8F" TargetMode="External"/><Relationship Id="rId134" Type="http://schemas.openxmlformats.org/officeDocument/2006/relationships/hyperlink" Target="http://ru.wikipedia.org/wiki/%D0%9F%D1%81%D0%B8%D1%85%D0%B8%D0%B0%D1%82%D1%80%D0%B8%D1%87%D0%B5%D1%81%D0%BA%D0%BE%D0%B5_%D0%BB%D0%B8%D1%82%D0%B5%D1%80%D0%B0%D1%82%D1%83%D1%80%D0%BE%D0%B2%D0%B5%D0%B4%D0%B5%D0%BD%D0%B8%D0%B5" TargetMode="External"/><Relationship Id="rId8" Type="http://schemas.openxmlformats.org/officeDocument/2006/relationships/hyperlink" Target="http://ru.wikipedia.org/wiki/%D0%AF%D0%B7%D1%8B%D0%BA" TargetMode="External"/><Relationship Id="rId51" Type="http://schemas.openxmlformats.org/officeDocument/2006/relationships/hyperlink" Target="http://ru.wikipedia.org/w/index.php?title=%D0%9C%D0%BE%D0%B4%D1%83%D0%BB%D0%B8%D1%80%D0%BE%D0%B2%D0%B0%D0%BD%D0%BD%D1%8B%D0%B9_%D0%BB%D0%B5%D0%BF%D0%B5%D1%82&amp;action=edit&amp;redlink=1" TargetMode="External"/><Relationship Id="rId72" Type="http://schemas.openxmlformats.org/officeDocument/2006/relationships/hyperlink" Target="http://ru.wikipedia.org/w/index.php?title=%D0%A3%D1%81%D0%B2%D0%BE%D0%B5%D0%BD%D0%B8%D0%B5_%D0%B2%D1%82%D0%BE%D1%80%D0%BE%D0%B3%D0%BE_%D1%8F%D0%B7%D1%8B%D0%BA%D0%B0&amp;action=edit&amp;redlink=1" TargetMode="External"/><Relationship Id="rId80" Type="http://schemas.openxmlformats.org/officeDocument/2006/relationships/hyperlink" Target="http://ru.wikipedia.org/wiki/%D0%A1%D0%BB%D0%BE%D0%B2%D0%BE" TargetMode="External"/><Relationship Id="rId85" Type="http://schemas.openxmlformats.org/officeDocument/2006/relationships/hyperlink" Target="http://ru.wikipedia.org/wiki/%D0%9D%D0%B5%D0%BE%D0%B4%D0%BD%D0%BE%D0%B7%D0%BD%D0%B0%D1%87%D0%BD%D0%BE%D1%81%D1%82%D1%8C" TargetMode="External"/><Relationship Id="rId93" Type="http://schemas.openxmlformats.org/officeDocument/2006/relationships/hyperlink" Target="http://ru.wikipedia.org/wiki/%D0%91%D0%B8%D0%B1%D0%BB%D0%B8%D0%BE%D0%BF%D1%81%D0%B8%D1%85%D0%BE%D0%BB%D0%BE%D0%B3%D0%B8%D1%8F" TargetMode="External"/><Relationship Id="rId98" Type="http://schemas.openxmlformats.org/officeDocument/2006/relationships/hyperlink" Target="http://ru.wikipedia.org/wiki/%D0%9F%D0%B5%D1%80%D0%B5%D0%B2%D0%BE%D0%B4" TargetMode="External"/><Relationship Id="rId121" Type="http://schemas.openxmlformats.org/officeDocument/2006/relationships/hyperlink" Target="http://ru.wikipedia.org/wiki/%D0%9F%D0%B0%D1%82%D0%BE%D0%BB%D0%BE%D0%B3%D0%B8%D1%8F" TargetMode="External"/><Relationship Id="rId3" Type="http://schemas.openxmlformats.org/officeDocument/2006/relationships/settings" Target="settings.xml"/><Relationship Id="rId12" Type="http://schemas.openxmlformats.org/officeDocument/2006/relationships/hyperlink" Target="http://ru.wikipedia.org/wiki/%D0%9E%D0%B1%D1%89%D0%B5%D0%BD%D0%B8%D0%B5" TargetMode="External"/><Relationship Id="rId17" Type="http://schemas.openxmlformats.org/officeDocument/2006/relationships/hyperlink" Target="http://ru.wikipedia.org/wiki/%D0%A1%D1%82%D1%80%D1%83%D0%BA%D1%82%D1%83%D1%80%D0%B0%D0%BB%D0%B8%D0%B7%D0%BC" TargetMode="External"/><Relationship Id="rId25" Type="http://schemas.openxmlformats.org/officeDocument/2006/relationships/hyperlink" Target="http://ru.wikipedia.org/wiki/%D0%9C%D1%8B%D1%81%D0%BB%D1%8C" TargetMode="External"/><Relationship Id="rId33" Type="http://schemas.openxmlformats.org/officeDocument/2006/relationships/hyperlink" Target="http://ru.wikipedia.org/wiki/%D0%92%D0%BE%D1%81%D0%BF%D1%80%D0%B8%D1%8F%D1%82%D0%B8%D0%B5_%D1%80%D0%B5%D1%87%D0%B8" TargetMode="External"/><Relationship Id="rId38" Type="http://schemas.openxmlformats.org/officeDocument/2006/relationships/hyperlink" Target="http://ru.wikipedia.org/wiki/%D0%93%D0%BE%D0%B2%D0%BE%D1%80%D1%8F%D1%89%D0%B8%D0%B5_%D0%B6%D0%B8%D0%B2%D0%BE%D1%82%D0%BD%D1%8B%D0%B5" TargetMode="External"/><Relationship Id="rId46" Type="http://schemas.openxmlformats.org/officeDocument/2006/relationships/hyperlink" Target="http://ru.wikipedia.org/w/index.php?title=%D0%AD%D0%BB%D0%B2%D0%B0%D1%80_%28%D0%B4%D0%B5%D0%BB%D1%8C%D1%84%D0%B8%D0%BD%29&amp;action=edit&amp;redlink=1" TargetMode="External"/><Relationship Id="rId59" Type="http://schemas.openxmlformats.org/officeDocument/2006/relationships/hyperlink" Target="http://ru.wikipedia.org/w/index.php?title=%D0%A1%D0%BB%D0%BE%D0%B2%D0%BE%D1%82%D0%B2%D0%BE%D1%80%D1%87%D0%B5%D1%81%D1%82%D0%B2%D0%BE_%D0%B4%D0%B5%D1%82%D0%B5%D0%B9&amp;action=edit&amp;redlink=1" TargetMode="External"/><Relationship Id="rId67" Type="http://schemas.openxmlformats.org/officeDocument/2006/relationships/hyperlink" Target="http://ru.wikipedia.org/wiki/%D0%9E%D0%B1%D1%89%D0%B5%D0%BD%D0%B8%D0%B5" TargetMode="External"/><Relationship Id="rId103" Type="http://schemas.openxmlformats.org/officeDocument/2006/relationships/hyperlink" Target="http://ru.wikipedia.org/wiki/%D0%9E%D1%88%D0%B8%D0%B1%D0%BA%D0%B0" TargetMode="External"/><Relationship Id="rId108" Type="http://schemas.openxmlformats.org/officeDocument/2006/relationships/hyperlink" Target="http://ru.wikipedia.org/wiki/%D0%90%D1%84%D0%B0%D0%B7%D0%B8%D1%8F" TargetMode="External"/><Relationship Id="rId116" Type="http://schemas.openxmlformats.org/officeDocument/2006/relationships/hyperlink" Target="http://ru.wikipedia.org/wiki/%D0%A2%D0%B0%D1%85%D0%B8%D0%BB%D0%B0%D0%BB%D0%B8%D1%8F" TargetMode="External"/><Relationship Id="rId124" Type="http://schemas.openxmlformats.org/officeDocument/2006/relationships/hyperlink" Target="http://ru.wikipedia.org/wiki/%D0%98%D1%81%D0%BA%D0%B0%D0%B6%D0%B5%D0%BD%D0%B8%D0%B5" TargetMode="External"/><Relationship Id="rId129" Type="http://schemas.openxmlformats.org/officeDocument/2006/relationships/hyperlink" Target="http://ru.wikipedia.org/wiki/%D0%A1%D0%B2%D0%B5%D1%82%D0%BB%D1%8B%D0%B5_%D1%82%D0%B5%D0%BA%D1%81%D1%82%D1%8B" TargetMode="External"/><Relationship Id="rId137" Type="http://schemas.openxmlformats.org/officeDocument/2006/relationships/fontTable" Target="fontTable.xml"/><Relationship Id="rId20" Type="http://schemas.openxmlformats.org/officeDocument/2006/relationships/hyperlink" Target="http://ru.wikipedia.org/wiki/%D0%9F%D1%80%D0%B5%D0%B4%D0%BB%D0%BE%D0%B6%D0%B5%D0%BD%D0%B8%D0%B5" TargetMode="External"/><Relationship Id="rId41" Type="http://schemas.openxmlformats.org/officeDocument/2006/relationships/hyperlink" Target="http://ru.wikipedia.org/wiki/%D0%92%D0%B8%D0%BA%D0%B8_%28%D1%88%D0%B8%D0%BC%D0%BF%D0%B0%D0%BD%D0%B7%D0%B5%29" TargetMode="External"/><Relationship Id="rId54" Type="http://schemas.openxmlformats.org/officeDocument/2006/relationships/hyperlink" Target="http://ru.wikipedia.org/wiki/%D0%9E%D0%BD%D0%BE%D0%BC%D0%B0%D1%82%D0%BE%D0%BF%D0%B5%D1%8F" TargetMode="External"/><Relationship Id="rId62" Type="http://schemas.openxmlformats.org/officeDocument/2006/relationships/hyperlink" Target="http://ru.wikipedia.org/w/index.php?title=%D0%9D%D0%B0%D0%B3%D0%BB%D1%8F%D0%B4%D0%BD%D1%8B%D0%B9_%D0%BA%D0%BE%D0%BC%D0%BF%D0%BE%D0%BD%D0%B5%D0%BD%D1%82_%D0%B2_%D0%B7%D0%BD%D0%B0%D1%87%D0%B5%D0%BD%D0%B8%D0%B8_%D1%81%D0%BB%D0%BE%D0%B2%D0%B0&amp;action=edit&amp;redlink=1" TargetMode="External"/><Relationship Id="rId70" Type="http://schemas.openxmlformats.org/officeDocument/2006/relationships/hyperlink" Target="http://ru.wikipedia.org/wiki/%D0%9E%D0%BD%D1%82%D0%BE%D0%BB%D0%B8%D0%BD%D0%B3%D0%B2%D0%B8%D1%81%D1%82%D0%B8%D0%BA%D0%B0" TargetMode="External"/><Relationship Id="rId75" Type="http://schemas.openxmlformats.org/officeDocument/2006/relationships/hyperlink" Target="http://ru.wikipedia.org/wiki/%D0%92%D1%8B%D0%B3%D0%BE%D1%82%D1%81%D0%BA%D0%B8%D0%B9,_%D0%9B%D0%B5%D0%B2_%D0%A1%D0%B5%D0%BC%D1%91%D0%BD%D0%BE%D0%B2%D0%B8%D1%87" TargetMode="External"/><Relationship Id="rId83" Type="http://schemas.openxmlformats.org/officeDocument/2006/relationships/hyperlink" Target="http://ru.wikipedia.org/wiki/%D0%A1%D0%B5%D0%BC%D0%B0%D0%BD%D1%82%D0%B8%D1%87%D0%B5%D1%81%D0%BA%D0%BE%D0%B5_%D0%BF%D0%BE%D0%BB%D0%B5" TargetMode="External"/><Relationship Id="rId88" Type="http://schemas.openxmlformats.org/officeDocument/2006/relationships/hyperlink" Target="http://ru.wikipedia.org/wiki/%D0%A1%D0%B8%D0%BD%D1%82%D0%B0%D0%BA%D1%81%D0%B8%D1%81" TargetMode="External"/><Relationship Id="rId91" Type="http://schemas.openxmlformats.org/officeDocument/2006/relationships/hyperlink" Target="http://ru.wikipedia.org/wiki/%D0%A1%D0%BE%D0%B7%D0%BD%D0%B0%D0%BD%D0%B8%D0%B5_%28%D0%BF%D1%81%D0%B8%D1%85%D0%BE%D0%BB%D0%BE%D0%B3%D0%B8%D1%8F%29" TargetMode="External"/><Relationship Id="rId96" Type="http://schemas.openxmlformats.org/officeDocument/2006/relationships/hyperlink" Target="http://ru.wikipedia.org/wiki/%D0%AD%D0%B4%D0%B2%D0%B0%D1%80%D0%B4_%D0%A1%D0%B5%D0%BF%D0%B8%D1%80" TargetMode="External"/><Relationship Id="rId111" Type="http://schemas.openxmlformats.org/officeDocument/2006/relationships/hyperlink" Target="http://ru.wikipedia.org/wiki/%D0%93%D0%BB%D1%83%D1%85%D0%BE%D1%82%D0%B0" TargetMode="External"/><Relationship Id="rId132" Type="http://schemas.openxmlformats.org/officeDocument/2006/relationships/hyperlink" Target="http://ru.wikipedia.org/wiki/%D0%92%D0%B5%D1%81%D1%91%D0%BB%D1%8B%D0%B5_%D1%82%D0%B5%D0%BA%D1%81%D1%82%D1%8B" TargetMode="External"/><Relationship Id="rId1" Type="http://schemas.openxmlformats.org/officeDocument/2006/relationships/numbering" Target="numbering.xml"/><Relationship Id="rId6" Type="http://schemas.openxmlformats.org/officeDocument/2006/relationships/hyperlink" Target="http://ru.wikipedia.org/wiki/1946_%D0%B3%D0%BE%D0%B4" TargetMode="External"/><Relationship Id="rId15" Type="http://schemas.openxmlformats.org/officeDocument/2006/relationships/hyperlink" Target="http://ru.wikipedia.org/wiki/%D0%93%D0%B8%D0%BF%D0%BE%D1%82%D0%B5%D0%B7%D0%B0_%D0%A1%D0%B5%D0%BF%D0%B8%D1%80%D0%B0_%E2%80%94_%D0%A3%D0%BE%D1%80%D1%84%D0%B0" TargetMode="External"/><Relationship Id="rId23" Type="http://schemas.openxmlformats.org/officeDocument/2006/relationships/hyperlink" Target="http://ru.wikipedia.org/wiki/%D0%92%D1%8B%D0%B3%D0%BE%D1%82%D1%81%D0%BA%D0%B8%D0%B9,_%D0%9B%D0%B5%D0%B2_%D0%A1%D0%B5%D0%BC%D1%91%D0%BD%D0%BE%D0%B2%D0%B8%D1%87" TargetMode="External"/><Relationship Id="rId28" Type="http://schemas.openxmlformats.org/officeDocument/2006/relationships/hyperlink" Target="http://ru.wikipedia.org/wiki/%D0%A1%D0%BB%D0%BE%D0%B2%D0%B0%D1%80%D1%8C" TargetMode="External"/><Relationship Id="rId36" Type="http://schemas.openxmlformats.org/officeDocument/2006/relationships/hyperlink" Target="http://ru.wikipedia.org/wiki/%D0%A0%D0%B0%D0%B7%D0%B2%D0%B8%D1%82%D0%B8%D0%B5_%D1%80%D0%B5%D1%87%D0%B8" TargetMode="External"/><Relationship Id="rId49" Type="http://schemas.openxmlformats.org/officeDocument/2006/relationships/hyperlink" Target="http://ru.wikipedia.org/wiki/%D0%93%D1%83%D0%BB%D0%B5%D0%BD%D0%B8%D0%B5" TargetMode="External"/><Relationship Id="rId57" Type="http://schemas.openxmlformats.org/officeDocument/2006/relationships/hyperlink" Target="http://ru.wikipedia.org/wiki/%D0%9E%D0%B1%D1%89%D0%B5%D0%BD%D0%B8%D0%B5" TargetMode="External"/><Relationship Id="rId106" Type="http://schemas.openxmlformats.org/officeDocument/2006/relationships/hyperlink" Target="http://ru.wikipedia.org/wiki/%D0%9F%D1%81%D0%B8%D1%85%D0%BE%D0%BF%D0%B0%D1%82%D0%B8%D1%8F" TargetMode="External"/><Relationship Id="rId114" Type="http://schemas.openxmlformats.org/officeDocument/2006/relationships/hyperlink" Target="http://ru.wikipedia.org/wiki/%D0%94%D0%B8%D1%81%D1%84%D0%BE%D0%BD%D0%B8%D1%8F" TargetMode="External"/><Relationship Id="rId119" Type="http://schemas.openxmlformats.org/officeDocument/2006/relationships/hyperlink" Target="http://ru.wikipedia.org/wiki/%D0%94%D0%B8%D0%B7%D0%B0%D1%80%D1%82%D1%80%D0%B8%D1%8F" TargetMode="External"/><Relationship Id="rId127" Type="http://schemas.openxmlformats.org/officeDocument/2006/relationships/hyperlink" Target="http://ru.wikipedia.org/wiki/%D0%AD%D0%BC%D0%BE%D1%86%D0%B8%D0%BE%D0%BD%D0%B0%D0%BB%D1%8C%D0%BD%D0%BE-%D1%81%D0%BC%D1%8B%D1%81%D0%BB%D0%BE%D0%B2%D0%B0%D1%8F_%D0%B4%D0%BE%D0%BC%D0%B8%D0%BD%D0%B0%D0%BD%D1%82%D0%B0" TargetMode="External"/><Relationship Id="rId10" Type="http://schemas.openxmlformats.org/officeDocument/2006/relationships/hyperlink" Target="http://ru.wikipedia.org/wiki/%D0%9A%D1%83%D0%BB%D1%8C%D1%82%D1%83%D1%80%D0%B0" TargetMode="External"/><Relationship Id="rId31" Type="http://schemas.openxmlformats.org/officeDocument/2006/relationships/hyperlink" Target="http://ru.wikipedia.org/wiki/%D0%A2%D0%B5%D0%BE%D1%80%D0%B8%D1%8F_%D1%80%D0%B5%D1%87%D0%B5%D0%B2%D0%BE%D0%B9_%D0%B4%D0%B5%D1%8F%D1%82%D0%B5%D0%BB%D1%8C%D0%BD%D0%BE%D1%81%D1%82%D0%B8" TargetMode="External"/><Relationship Id="rId44" Type="http://schemas.openxmlformats.org/officeDocument/2006/relationships/hyperlink" Target="http://ru.wikipedia.org/wiki/%D0%9B%D0%B0%D0%BD%D0%B0_%28%D1%88%D0%B8%D0%BC%D0%BF%D0%B0%D0%BD%D0%B7%D0%B5%29" TargetMode="External"/><Relationship Id="rId52" Type="http://schemas.openxmlformats.org/officeDocument/2006/relationships/hyperlink" Target="http://ru.wikipedia.org/wiki/%D0%A4%D0%BE%D0%BD%D0%B5%D0%BC%D0%B0%D1%82%D0%B8%D1%87%D0%B5%D1%81%D0%BA%D0%B8%D0%B9_%D1%81%D0%BB%D1%83%D1%85" TargetMode="External"/><Relationship Id="rId60" Type="http://schemas.openxmlformats.org/officeDocument/2006/relationships/hyperlink" Target="http://ru.wikipedia.org/wiki/%D0%A1%D0%B8%D0%BD%D1%82%D0%B0%D0%BA%D1%81%D0%B8%D1%81" TargetMode="External"/><Relationship Id="rId65" Type="http://schemas.openxmlformats.org/officeDocument/2006/relationships/hyperlink" Target="http://ru.wikipedia.org/wiki/%D0%A1%D0%BB%D0%BE%D0%B2%D0%BE" TargetMode="External"/><Relationship Id="rId73" Type="http://schemas.openxmlformats.org/officeDocument/2006/relationships/hyperlink" Target="http://ru.wikipedia.org/wiki/%D0%93%D0%B5%D0%BD%D0%B5%D1%80%D0%B0%D1%82%D0%B8%D0%B2%D0%BD%D0%B0%D1%8F_%D0%B3%D1%80%D0%B0%D0%BC%D0%BC%D0%B0%D1%82%D0%B8%D0%BA%D0%B0" TargetMode="External"/><Relationship Id="rId78" Type="http://schemas.openxmlformats.org/officeDocument/2006/relationships/hyperlink" Target="http://ru.wikipedia.org/wiki/%D0%9B%D0%B8%D0%BD%D0%B3%D0%B2%D0%B8%D1%81%D1%82%D0%B8%D1%87%D0%B5%D1%81%D0%BA%D0%B0%D1%8F_%D1%81%D0%B5%D0%BC%D0%B0%D0%BD%D1%82%D0%B8%D0%BA%D0%B0" TargetMode="External"/><Relationship Id="rId81" Type="http://schemas.openxmlformats.org/officeDocument/2006/relationships/hyperlink" Target="http://ru.wikipedia.org/wiki/%D0%9C%D0%BD%D0%BE%D0%B3%D0%BE%D0%B7%D0%BD%D0%B0%D1%87%D0%BD%D0%BE%D1%81%D1%82%D1%8C" TargetMode="External"/><Relationship Id="rId86" Type="http://schemas.openxmlformats.org/officeDocument/2006/relationships/hyperlink" Target="http://ru.wikipedia.org/wiki/%D0%AD%D1%84%D1%84%D0%B5%D0%BA%D1%82_%D0%A1%D1%82%D1%80%D1%83%D0%BF%D0%B0" TargetMode="External"/><Relationship Id="rId94" Type="http://schemas.openxmlformats.org/officeDocument/2006/relationships/hyperlink" Target="http://ru.wikipedia.org/wiki/%D0%A0%D1%83%D0%B1%D0%B0%D0%BA%D0%B8%D0%BD,_%D0%9D%D0%B8%D0%BA%D0%BE%D0%BB%D0%B0%D0%B9_%D0%90%D0%BB%D0%B5%D0%BA%D1%81%D0%B0%D0%BD%D0%B4%D1%80%D0%BE%D0%B2%D0%B8%D1%87" TargetMode="External"/><Relationship Id="rId99" Type="http://schemas.openxmlformats.org/officeDocument/2006/relationships/hyperlink" Target="http://ru.wikipedia.org/wiki/%D0%9F%D1%80%D0%B5%D1%86%D0%B5%D0%B4%D0%B5%D0%BD%D1%82%D0%BD%D1%8B%D0%B5_%D1%82%D0%B5%D0%BA%D1%81%D1%82%D1%8B" TargetMode="External"/><Relationship Id="rId101" Type="http://schemas.openxmlformats.org/officeDocument/2006/relationships/hyperlink" Target="http://ru.wikipedia.org/w/index.php?title=%D0%9B%D0%B8%D0%BD%D0%B3%D0%B2%D0%B8%D1%81%D1%82%D0%B8%D1%87%D0%B5%D1%81%D0%BA%D0%B8%D0%B9_%D1%88%D0%BE%D0%BA&amp;action=edit&amp;redlink=1" TargetMode="External"/><Relationship Id="rId122" Type="http://schemas.openxmlformats.org/officeDocument/2006/relationships/hyperlink" Target="http://ru.wikipedia.org/wiki/%D0%A1%D0%BB%D0%BE%D0%B2%D0%B0%D1%80%D1%8C" TargetMode="External"/><Relationship Id="rId130" Type="http://schemas.openxmlformats.org/officeDocument/2006/relationships/hyperlink" Target="http://ru.wikipedia.org/wiki/%D0%A2%D1%91%D0%BC%D0%BD%D1%8B%D0%B5_%D1%82%D0%B5%D0%BA%D1%81%D1%82%D1%8B" TargetMode="External"/><Relationship Id="rId135" Type="http://schemas.openxmlformats.org/officeDocument/2006/relationships/hyperlink" Target="http://ru.wikipedia.org/wiki/%D0%9F%D0%B0%D1%82%D0%BE%D0%B3%D1%80%D0%B0%D1%84%D0%B8%D1%8F" TargetMode="External"/><Relationship Id="rId4" Type="http://schemas.openxmlformats.org/officeDocument/2006/relationships/webSettings" Target="webSettings.xml"/><Relationship Id="rId9" Type="http://schemas.openxmlformats.org/officeDocument/2006/relationships/hyperlink" Target="http://ru.wikipedia.org/wiki/%D0%94%D1%83%D1%85_%28%D1%84%D0%B8%D0%BB%D0%BE%D1%81%D0%BE%D1%84%D0%B8%D1%8F%29" TargetMode="External"/><Relationship Id="rId13" Type="http://schemas.openxmlformats.org/officeDocument/2006/relationships/hyperlink" Target="http://ru.wikipedia.org/wiki/%D0%9A%D0%BE%D0%B3%D0%BD%D0%B8%D1%82%D0%B8%D0%B2%D0%BD%D0%BE%D1%81%D1%82%D1%8C" TargetMode="External"/><Relationship Id="rId18" Type="http://schemas.openxmlformats.org/officeDocument/2006/relationships/hyperlink" Target="http://ru.wikipedia.org/wiki/%D0%A5%D0%BE%D0%BC%D1%81%D0%BA%D0%B8%D0%B9,_%D0%9D%D0%BE%D0%B0%D0%BC" TargetMode="External"/><Relationship Id="rId39" Type="http://schemas.openxmlformats.org/officeDocument/2006/relationships/hyperlink" Target="http://ru.wikipedia.org/wiki/%D0%9A%D0%BE%D0%BA%D0%BE_%28%D0%B3%D0%BE%D1%80%D0%B8%D0%BB%D0%BB%D0%B0%29" TargetMode="External"/><Relationship Id="rId109" Type="http://schemas.openxmlformats.org/officeDocument/2006/relationships/hyperlink" Target="http://ru.wikipedia.org/wiki/%D0%A1%D0%B5%D0%BD%D1%81%D0%BE%D1%80%D0%BD%D0%B0%D1%8F_%D1%81%D0%B8%D1%81%D1%82%D0%B5%D0%BC%D0%B0" TargetMode="External"/><Relationship Id="rId34" Type="http://schemas.openxmlformats.org/officeDocument/2006/relationships/hyperlink" Target="http://ru.wikipedia.org/w/index.php?title=%D0%A0%D0%B5%D1%87%D0%B5%D0%B2%D0%B0%D1%8F_%D0%B4%D0%B5%D1%8F%D1%82%D0%B5%D0%BB%D1%8C%D0%BD%D0%BE%D1%81%D1%82%D1%8C&amp;action=edit&amp;redlink=1" TargetMode="External"/><Relationship Id="rId50" Type="http://schemas.openxmlformats.org/officeDocument/2006/relationships/hyperlink" Target="http://ru.wikipedia.org/wiki/%D0%9B%D0%B5%D0%BF%D0%B5%D1%82" TargetMode="External"/><Relationship Id="rId55" Type="http://schemas.openxmlformats.org/officeDocument/2006/relationships/hyperlink" Target="http://ru.wikipedia.org/wiki/%D0%93%D1%80%D0%B0%D0%BC%D0%BC%D0%B0%D1%82%D0%B8%D0%BA%D0%B0_%28%D1%81%D0%B8%D1%81%D1%82%D0%B5%D0%BC%D0%B0%29" TargetMode="External"/><Relationship Id="rId76" Type="http://schemas.openxmlformats.org/officeDocument/2006/relationships/hyperlink" Target="http://ru.wikipedia.org/wiki/%D0%A1%D0%BE%D0%B7%D0%BD%D0%B0%D0%BD%D0%B8%D0%B5_%28%D0%BF%D1%81%D0%B8%D1%85%D0%BE%D0%BB%D0%BE%D0%B3%D0%B8%D1%8F%29" TargetMode="External"/><Relationship Id="rId97" Type="http://schemas.openxmlformats.org/officeDocument/2006/relationships/hyperlink" Target="http://ru.wikipedia.org/wiki/%D0%9B%D0%B0%D0%BA%D1%83%D0%BD%D0%B0_%28%D0%BB%D0%B8%D0%BD%D0%B3%D0%B2%D0%B8%D1%81%D1%82%D0%B8%D0%BA%D0%B0%29" TargetMode="External"/><Relationship Id="rId104" Type="http://schemas.openxmlformats.org/officeDocument/2006/relationships/hyperlink" Target="http://ru.wikipedia.org/wiki/%D0%9B%D0%B8%D1%87%D0%BD%D0%BE%D1%81%D1%82%D1%8C" TargetMode="External"/><Relationship Id="rId120" Type="http://schemas.openxmlformats.org/officeDocument/2006/relationships/hyperlink" Target="http://ru.wikipedia.org/w/index.php?title=%D0%9F%D1%81%D0%B8%D1%85%D0%B8%D0%B0%D1%82%D1%80%D0%B8%D1%87%D0%B5%D1%81%D0%BA%D0%B0%D1%8F_%D0%BB%D0%B8%D0%BD%D0%B3%D0%B2%D0%B8%D1%81%D1%82%D0%B8%D0%BA%D0%B0&amp;action=edit&amp;redlink=1" TargetMode="External"/><Relationship Id="rId125" Type="http://schemas.openxmlformats.org/officeDocument/2006/relationships/hyperlink" Target="http://ru.wikipedia.org/wiki/%D0%A1%D0%BE%D0%B7%D0%BD%D0%B0%D0%BD%D0%B8%D0%B5_%28%D0%BF%D1%81%D0%B8%D1%85%D0%BE%D0%BB%D0%BE%D0%B3%D0%B8%D1%8F%29" TargetMode="External"/><Relationship Id="rId7" Type="http://schemas.openxmlformats.org/officeDocument/2006/relationships/hyperlink" Target="http://ru.wikipedia.org/wiki/%D0%9B%D0%B8%D0%BD%D0%B3%D0%B2%D0%B8%D1%81%D1%82" TargetMode="External"/><Relationship Id="rId71" Type="http://schemas.openxmlformats.org/officeDocument/2006/relationships/hyperlink" Target="http://ru.wikipedia.org/wiki/%D0%90%D0%BD%D0%B3%D0%BB%D0%B8%D0%B9%D1%81%D0%BA%D0%B8%D0%B9_%D1%8F%D0%B7%D1%8B%D0%BA" TargetMode="External"/><Relationship Id="rId92" Type="http://schemas.openxmlformats.org/officeDocument/2006/relationships/hyperlink" Target="http://ru.wikipedia.org/w/index.php?title=%D0%A1%D0%BC%D1%8B%D1%81%D0%BB%D0%BE%D0%B2%D0%B0%D1%8F_%D0%B7%D0%B0%D0%BC%D0%B5%D0%BD%D0%B0&amp;action=edit&amp;redlink=1" TargetMode="External"/><Relationship Id="rId2" Type="http://schemas.openxmlformats.org/officeDocument/2006/relationships/styles" Target="styles.xml"/><Relationship Id="rId29" Type="http://schemas.openxmlformats.org/officeDocument/2006/relationships/hyperlink" Target="http://ru.wikipedia.org/wiki/%D0%93%D1%80%D0%B0%D0%BC%D0%BC%D0%B0%D1%82%D0%B8%D0%BA%D0%B0_%28%D1%81%D0%B8%D1%81%D1%82%D0%B5%D0%BC%D0%B0%29" TargetMode="External"/><Relationship Id="rId24" Type="http://schemas.openxmlformats.org/officeDocument/2006/relationships/hyperlink" Target="http://ru.wikipedia.org/wiki/%D0%9F%D0%BE%D1%80%D0%BE%D0%B6%D0%B4%D0%B5%D0%BD%D0%B8%D0%B5_%D1%80%D0%B5%D1%87%D0%B8" TargetMode="External"/><Relationship Id="rId40" Type="http://schemas.openxmlformats.org/officeDocument/2006/relationships/hyperlink" Target="http://ru.wikipedia.org/wiki/%D0%9A%D0%B0%D0%BD%D0%B7%D0%B8_%28%D0%B1%D0%BE%D0%BD%D0%BE%D0%B1%D0%BE%29" TargetMode="External"/><Relationship Id="rId45" Type="http://schemas.openxmlformats.org/officeDocument/2006/relationships/hyperlink" Target="http://ru.wikipedia.org/wiki/%D0%A1%D0%B0%D1%80%D0%B0_%28%D1%88%D0%B8%D0%BC%D0%BF%D0%B0%D0%BD%D0%B7%D0%B5%29" TargetMode="External"/><Relationship Id="rId66" Type="http://schemas.openxmlformats.org/officeDocument/2006/relationships/hyperlink" Target="http://ru.wikipedia.org/wiki/%D0%98%D0%BD%D1%82%D0%B5%D1%80%D0%B8%D0%BE%D1%80%D0%B8%D0%B7%D0%B0%D1%86%D0%B8%D1%8F" TargetMode="External"/><Relationship Id="rId87" Type="http://schemas.openxmlformats.org/officeDocument/2006/relationships/hyperlink" Target="http://ru.wikipedia.org/wiki/%D0%A0%D0%B5%D1%86%D0%B8%D0%BF%D0%B8%D0%B5%D0%BD%D1%82" TargetMode="External"/><Relationship Id="rId110" Type="http://schemas.openxmlformats.org/officeDocument/2006/relationships/hyperlink" Target="http://ru.wikipedia.org/wiki/%D0%A1%D0%BB%D0%B5%D0%BF%D0%BE%D1%82%D0%B0" TargetMode="External"/><Relationship Id="rId115" Type="http://schemas.openxmlformats.org/officeDocument/2006/relationships/hyperlink" Target="http://ru.wikipedia.org/wiki/%D0%91%D1%80%D0%B0%D0%B4%D0%B8%D0%BB%D0%B0%D0%BB%D0%B8%D1%8F" TargetMode="External"/><Relationship Id="rId131" Type="http://schemas.openxmlformats.org/officeDocument/2006/relationships/hyperlink" Target="http://ru.wikipedia.org/wiki/%D0%9F%D0%B5%D1%87%D0%B0%D0%BB%D1%8C%D0%BD%D1%8B%D0%B5_%D1%82%D0%B5%D0%BA%D1%81%D1%82%D1%8B" TargetMode="External"/><Relationship Id="rId136" Type="http://schemas.openxmlformats.org/officeDocument/2006/relationships/hyperlink" Target="http://ru.wikipedia.org/w/index.php?title=%D0%9B%D0%B8%D1%82%D0%B5%D1%80%D0%B0%D1%82%D1%83%D1%80%D0%BD%D0%BE%D0%B5_%D1%82%D0%B2%D0%BE%D1%80%D1%87%D0%B5%D1%81%D1%82%D0%B2%D0%BE&amp;action=edit&amp;redlink=1" TargetMode="External"/><Relationship Id="rId61" Type="http://schemas.openxmlformats.org/officeDocument/2006/relationships/hyperlink" Target="http://ru.wikipedia.org/wiki/%D0%9F%D1%80%D0%B5%D0%B4%D0%BB%D0%BE%D0%B6%D0%B5%D0%BD%D0%B8%D0%B5" TargetMode="External"/><Relationship Id="rId82" Type="http://schemas.openxmlformats.org/officeDocument/2006/relationships/hyperlink" Target="http://ru.wikipedia.org/wiki/%D0%A1%D0%BB%D0%BE%D0%B2%D0%BE" TargetMode="External"/><Relationship Id="rId19" Type="http://schemas.openxmlformats.org/officeDocument/2006/relationships/hyperlink" Target="http://ru.wikipedia.org/wiki/%D0%A1%D0%BF%D0%BE%D1%81%D0%BE%D0%B1%D0%BD%D0%BE%D1%81%D1%82%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19</Pages>
  <Words>10112</Words>
  <Characters>57642</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AhmetovaB</cp:lastModifiedBy>
  <cp:revision>19</cp:revision>
  <cp:lastPrinted>2017-06-21T05:10:00Z</cp:lastPrinted>
  <dcterms:created xsi:type="dcterms:W3CDTF">2015-09-27T05:46:00Z</dcterms:created>
  <dcterms:modified xsi:type="dcterms:W3CDTF">2018-06-24T13:46:00Z</dcterms:modified>
</cp:coreProperties>
</file>